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FE87" w14:textId="77777777" w:rsidR="00714599" w:rsidRDefault="00714599"/>
    <w:tbl>
      <w:tblPr>
        <w:tblW w:w="6141" w:type="pct"/>
        <w:tblInd w:w="-990" w:type="dxa"/>
        <w:tblCellMar>
          <w:left w:w="0" w:type="dxa"/>
          <w:right w:w="0" w:type="dxa"/>
        </w:tblCellMar>
        <w:tblLook w:val="0420" w:firstRow="1" w:lastRow="0" w:firstColumn="0" w:lastColumn="0" w:noHBand="0" w:noVBand="1"/>
      </w:tblPr>
      <w:tblGrid>
        <w:gridCol w:w="2600"/>
        <w:gridCol w:w="271"/>
        <w:gridCol w:w="1194"/>
        <w:gridCol w:w="1553"/>
        <w:gridCol w:w="1084"/>
        <w:gridCol w:w="438"/>
        <w:gridCol w:w="1067"/>
        <w:gridCol w:w="2213"/>
      </w:tblGrid>
      <w:tr w:rsidR="00125ED0" w:rsidRPr="00A00392" w14:paraId="06A3916D" w14:textId="77777777" w:rsidTr="00AD1692">
        <w:trPr>
          <w:trHeight w:val="759"/>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tcPr>
          <w:p w14:paraId="3F6451D1" w14:textId="4FB26C39" w:rsidR="00125ED0" w:rsidRPr="00125ED0" w:rsidRDefault="00E910D3" w:rsidP="00125ED0">
            <w:pPr>
              <w:pStyle w:val="Heading6"/>
            </w:pPr>
            <w:r>
              <w:rPr>
                <w:noProof/>
              </w:rPr>
              <w:drawing>
                <wp:anchor distT="0" distB="0" distL="114300" distR="114300" simplePos="0" relativeHeight="251658240" behindDoc="0" locked="0" layoutInCell="1" allowOverlap="1" wp14:anchorId="6C8B5809" wp14:editId="5BCC825F">
                  <wp:simplePos x="0" y="0"/>
                  <wp:positionH relativeFrom="column">
                    <wp:posOffset>-83820</wp:posOffset>
                  </wp:positionH>
                  <wp:positionV relativeFrom="paragraph">
                    <wp:posOffset>0</wp:posOffset>
                  </wp:positionV>
                  <wp:extent cx="1714500" cy="533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8163" t="13158" b="13158"/>
                          <a:stretch>
                            <a:fillRect/>
                          </a:stretch>
                        </pic:blipFill>
                        <pic:spPr bwMode="auto">
                          <a:xfrm>
                            <a:off x="0" y="0"/>
                            <a:ext cx="1714500" cy="533400"/>
                          </a:xfrm>
                          <a:prstGeom prst="rect">
                            <a:avLst/>
                          </a:prstGeom>
                          <a:noFill/>
                        </pic:spPr>
                      </pic:pic>
                    </a:graphicData>
                  </a:graphic>
                  <wp14:sizeRelH relativeFrom="page">
                    <wp14:pctWidth>0</wp14:pctWidth>
                  </wp14:sizeRelH>
                  <wp14:sizeRelV relativeFrom="page">
                    <wp14:pctHeight>0</wp14:pctHeight>
                  </wp14:sizeRelV>
                </wp:anchor>
              </w:drawing>
            </w:r>
          </w:p>
        </w:tc>
      </w:tr>
      <w:tr w:rsidR="007450D2" w:rsidRPr="00A00392" w14:paraId="6B57A97A" w14:textId="77777777" w:rsidTr="00AD1692">
        <w:trPr>
          <w:trHeight w:val="340"/>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tcPr>
          <w:p w14:paraId="4C0EB58C" w14:textId="77777777" w:rsidR="007450D2" w:rsidRPr="007450D2" w:rsidRDefault="007450D2" w:rsidP="007450D2">
            <w:pPr>
              <w:pStyle w:val="Heading6"/>
            </w:pPr>
            <w:r w:rsidRPr="007450D2">
              <w:rPr>
                <w:color w:val="FFFFFF"/>
                <w:lang w:val="en-GB" w:eastAsia="en-GB"/>
              </w:rPr>
              <w:t>Role Title</w:t>
            </w:r>
          </w:p>
        </w:tc>
      </w:tr>
      <w:tr w:rsidR="007450D2" w:rsidRPr="00A00392" w14:paraId="2F4870B4" w14:textId="77777777" w:rsidTr="00AD169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1D0DA38F" w14:textId="77777777" w:rsidR="007450D2" w:rsidRPr="002D7D64" w:rsidRDefault="000C0651" w:rsidP="00C810FE">
            <w:pPr>
              <w:spacing w:line="240" w:lineRule="auto"/>
              <w:rPr>
                <w:color w:val="FFFFFF"/>
              </w:rPr>
            </w:pPr>
            <w:r>
              <w:rPr>
                <w:rFonts w:cs="Arial"/>
                <w:b/>
                <w:color w:val="1F497D"/>
                <w:sz w:val="22"/>
                <w:szCs w:val="22"/>
                <w:lang w:val="en-GB" w:eastAsia="en-GB"/>
              </w:rPr>
              <w:t>Examination Invigilator</w:t>
            </w:r>
            <w:r w:rsidR="007450D2" w:rsidRPr="002D7D64">
              <w:rPr>
                <w:color w:val="FFFFFF"/>
              </w:rPr>
              <w:tab/>
            </w:r>
          </w:p>
        </w:tc>
      </w:tr>
      <w:tr w:rsidR="00A00392" w:rsidRPr="00A00392" w14:paraId="0A5B7809" w14:textId="77777777" w:rsidTr="00AD169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0918755F" w14:textId="77777777" w:rsidR="00ED5503" w:rsidRPr="00A00392" w:rsidRDefault="00ED5503" w:rsidP="00CE0376">
            <w:pPr>
              <w:pStyle w:val="Heading6"/>
              <w:rPr>
                <w:color w:val="FFFFFF"/>
                <w:lang w:val="en-GB" w:eastAsia="en-GB"/>
              </w:rPr>
            </w:pPr>
            <w:bookmarkStart w:id="0" w:name="_Role_profile_TEmplate"/>
            <w:bookmarkStart w:id="1" w:name="_Role_Information"/>
            <w:bookmarkEnd w:id="0"/>
            <w:bookmarkEnd w:id="1"/>
            <w:r w:rsidRPr="00A00392">
              <w:rPr>
                <w:color w:val="FFFFFF"/>
                <w:lang w:val="en-GB" w:eastAsia="en-GB"/>
              </w:rPr>
              <w:t>Role</w:t>
            </w:r>
            <w:r w:rsidR="00910D5F" w:rsidRPr="00A00392">
              <w:rPr>
                <w:color w:val="FFFFFF"/>
                <w:lang w:val="en-GB" w:eastAsia="en-GB"/>
              </w:rPr>
              <w:t xml:space="preserve"> Information</w:t>
            </w:r>
          </w:p>
        </w:tc>
      </w:tr>
      <w:tr w:rsidR="00CE0376" w:rsidRPr="00493752" w14:paraId="7EEA7FAC" w14:textId="77777777" w:rsidTr="00AD1692">
        <w:trPr>
          <w:trHeight w:val="358"/>
        </w:trPr>
        <w:tc>
          <w:tcPr>
            <w:tcW w:w="1248" w:type="pct"/>
            <w:tcBorders>
              <w:top w:val="single" w:sz="24" w:space="0" w:color="FFFFFF"/>
              <w:left w:val="single" w:sz="8" w:space="0" w:color="FFFFFF"/>
              <w:bottom w:val="single" w:sz="8" w:space="0" w:color="FFFFFF"/>
              <w:right w:val="single" w:sz="8" w:space="0" w:color="FFFFFF"/>
            </w:tcBorders>
            <w:shd w:val="clear" w:color="auto" w:fill="CCD5DD"/>
            <w:tcMar>
              <w:top w:w="72" w:type="dxa"/>
              <w:left w:w="144" w:type="dxa"/>
              <w:bottom w:w="72" w:type="dxa"/>
              <w:right w:w="144" w:type="dxa"/>
            </w:tcMar>
            <w:hideMark/>
          </w:tcPr>
          <w:p w14:paraId="72189F6C" w14:textId="77777777" w:rsidR="00ED5503" w:rsidRPr="00493752" w:rsidRDefault="00ED5503" w:rsidP="00ED5503">
            <w:pPr>
              <w:spacing w:line="240" w:lineRule="auto"/>
              <w:rPr>
                <w:rFonts w:cs="Arial"/>
                <w:b/>
                <w:color w:val="1F497D"/>
                <w:sz w:val="22"/>
                <w:szCs w:val="22"/>
                <w:lang w:val="en-GB" w:eastAsia="en-GB"/>
              </w:rPr>
            </w:pPr>
            <w:r w:rsidRPr="00493752">
              <w:rPr>
                <w:rFonts w:cs="Arial"/>
                <w:b/>
                <w:color w:val="1F497D"/>
                <w:sz w:val="22"/>
                <w:szCs w:val="22"/>
                <w:lang w:val="en-GB" w:eastAsia="en-GB"/>
              </w:rPr>
              <w:t>Role</w:t>
            </w:r>
            <w:r w:rsidR="007450D2">
              <w:rPr>
                <w:rFonts w:cs="Arial"/>
                <w:b/>
                <w:color w:val="1F497D"/>
                <w:sz w:val="22"/>
                <w:szCs w:val="22"/>
                <w:lang w:val="en-GB" w:eastAsia="en-GB"/>
              </w:rPr>
              <w:t xml:space="preserve"> Type</w:t>
            </w:r>
          </w:p>
        </w:tc>
        <w:tc>
          <w:tcPr>
            <w:tcW w:w="703" w:type="pct"/>
            <w:gridSpan w:val="2"/>
            <w:tcBorders>
              <w:top w:val="single" w:sz="24" w:space="0" w:color="FFFFFF"/>
              <w:left w:val="single" w:sz="8" w:space="0" w:color="FFFFFF"/>
              <w:bottom w:val="single" w:sz="8" w:space="0" w:color="FFFFFF"/>
              <w:right w:val="single" w:sz="8" w:space="0" w:color="FFFFFF"/>
            </w:tcBorders>
            <w:shd w:val="clear" w:color="auto" w:fill="CCD5DD"/>
          </w:tcPr>
          <w:p w14:paraId="35A8EE3E"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3724FD">
              <w:rPr>
                <w:rFonts w:cs="Arial"/>
                <w:b/>
                <w:color w:val="1F497D"/>
                <w:sz w:val="22"/>
                <w:szCs w:val="22"/>
                <w:lang w:val="en-GB" w:eastAsia="en-GB"/>
              </w:rPr>
              <w:t>Pay Band</w:t>
            </w:r>
          </w:p>
        </w:tc>
        <w:tc>
          <w:tcPr>
            <w:tcW w:w="745" w:type="pct"/>
            <w:tcBorders>
              <w:top w:val="single" w:sz="24" w:space="0" w:color="FFFFFF"/>
              <w:left w:val="single" w:sz="8" w:space="0" w:color="FFFFFF"/>
              <w:bottom w:val="single" w:sz="8" w:space="0" w:color="FFFFFF"/>
              <w:right w:val="single" w:sz="8" w:space="0" w:color="FFFFFF"/>
            </w:tcBorders>
            <w:shd w:val="clear" w:color="auto" w:fill="CCD5DD"/>
          </w:tcPr>
          <w:p w14:paraId="2CC88BAE"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ED5503" w:rsidRPr="00493752">
              <w:rPr>
                <w:rFonts w:cs="Arial"/>
                <w:b/>
                <w:color w:val="1F497D"/>
                <w:sz w:val="22"/>
                <w:szCs w:val="22"/>
                <w:lang w:val="en-GB" w:eastAsia="en-GB"/>
              </w:rPr>
              <w:t>Location</w:t>
            </w:r>
          </w:p>
        </w:tc>
        <w:tc>
          <w:tcPr>
            <w:tcW w:w="730" w:type="pct"/>
            <w:gridSpan w:val="2"/>
            <w:tcBorders>
              <w:top w:val="single" w:sz="24" w:space="0" w:color="FFFFFF"/>
              <w:left w:val="single" w:sz="8" w:space="0" w:color="FFFFFF"/>
              <w:bottom w:val="single" w:sz="8" w:space="0" w:color="FFFFFF"/>
              <w:right w:val="single" w:sz="8" w:space="0" w:color="FFFFFF"/>
            </w:tcBorders>
            <w:shd w:val="clear" w:color="auto" w:fill="CCD5DD"/>
          </w:tcPr>
          <w:p w14:paraId="24A34CCF"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ED5503" w:rsidRPr="00493752">
              <w:rPr>
                <w:rFonts w:cs="Arial"/>
                <w:b/>
                <w:color w:val="1F497D"/>
                <w:sz w:val="22"/>
                <w:szCs w:val="22"/>
                <w:lang w:val="en-GB" w:eastAsia="en-GB"/>
              </w:rPr>
              <w:t>Duration</w:t>
            </w:r>
          </w:p>
        </w:tc>
        <w:tc>
          <w:tcPr>
            <w:tcW w:w="1574" w:type="pct"/>
            <w:gridSpan w:val="2"/>
            <w:tcBorders>
              <w:top w:val="single" w:sz="24" w:space="0" w:color="FFFFFF"/>
              <w:left w:val="single" w:sz="8" w:space="0" w:color="FFFFFF"/>
              <w:bottom w:val="single" w:sz="8" w:space="0" w:color="FFFFFF"/>
              <w:right w:val="single" w:sz="8" w:space="0" w:color="FFFFFF"/>
            </w:tcBorders>
            <w:shd w:val="clear" w:color="auto" w:fill="CCD5DD"/>
          </w:tcPr>
          <w:p w14:paraId="27C65653" w14:textId="77777777" w:rsidR="00ED5503" w:rsidRPr="00493752" w:rsidRDefault="007450D2" w:rsidP="00ED5503">
            <w:pPr>
              <w:spacing w:line="240" w:lineRule="auto"/>
              <w:rPr>
                <w:rFonts w:cs="Arial"/>
                <w:b/>
                <w:color w:val="1F497D"/>
                <w:sz w:val="22"/>
                <w:szCs w:val="22"/>
                <w:lang w:val="en-GB" w:eastAsia="en-GB"/>
              </w:rPr>
            </w:pPr>
            <w:r>
              <w:rPr>
                <w:rFonts w:cs="Arial"/>
                <w:b/>
                <w:color w:val="1F497D"/>
                <w:sz w:val="22"/>
                <w:szCs w:val="22"/>
                <w:lang w:val="en-GB" w:eastAsia="en-GB"/>
              </w:rPr>
              <w:t xml:space="preserve"> </w:t>
            </w:r>
            <w:r w:rsidR="00ED5503" w:rsidRPr="00493752">
              <w:rPr>
                <w:rFonts w:cs="Arial"/>
                <w:b/>
                <w:color w:val="1F497D"/>
                <w:sz w:val="22"/>
                <w:szCs w:val="22"/>
                <w:lang w:val="en-GB" w:eastAsia="en-GB"/>
              </w:rPr>
              <w:t>Reports to:</w:t>
            </w:r>
          </w:p>
        </w:tc>
      </w:tr>
      <w:tr w:rsidR="00510C49" w:rsidRPr="00493752" w14:paraId="1663B7C4" w14:textId="77777777" w:rsidTr="00AD1692">
        <w:trPr>
          <w:trHeight w:val="358"/>
        </w:trPr>
        <w:tc>
          <w:tcPr>
            <w:tcW w:w="1248" w:type="pct"/>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0530DB4E" w14:textId="77777777" w:rsidR="00510C49" w:rsidRPr="00493752" w:rsidRDefault="00895B13" w:rsidP="00BF7EE6">
            <w:pPr>
              <w:spacing w:line="240" w:lineRule="auto"/>
              <w:rPr>
                <w:rFonts w:cs="Arial"/>
                <w:b/>
                <w:color w:val="1F497D"/>
                <w:sz w:val="22"/>
                <w:szCs w:val="22"/>
                <w:lang w:val="en-GB" w:eastAsia="en-GB"/>
              </w:rPr>
            </w:pPr>
            <w:r w:rsidRPr="00895B13">
              <w:rPr>
                <w:rFonts w:cs="Arial"/>
                <w:b/>
                <w:color w:val="1F497D"/>
                <w:lang w:val="en-GB" w:eastAsia="en-GB"/>
              </w:rPr>
              <w:t>Business Delivery</w:t>
            </w:r>
          </w:p>
        </w:tc>
        <w:tc>
          <w:tcPr>
            <w:tcW w:w="703" w:type="pct"/>
            <w:gridSpan w:val="2"/>
            <w:tcBorders>
              <w:top w:val="single" w:sz="24" w:space="0" w:color="FFFFFF"/>
              <w:left w:val="single" w:sz="8" w:space="0" w:color="FFFFFF"/>
              <w:bottom w:val="single" w:sz="8" w:space="0" w:color="FFFFFF"/>
              <w:right w:val="single" w:sz="8" w:space="0" w:color="FFFFFF"/>
            </w:tcBorders>
            <w:shd w:val="clear" w:color="auto" w:fill="F2F2F2"/>
          </w:tcPr>
          <w:p w14:paraId="3E59EF84" w14:textId="77777777" w:rsidR="000C0651" w:rsidRDefault="000C0651" w:rsidP="000C0651">
            <w:pPr>
              <w:spacing w:line="259" w:lineRule="auto"/>
              <w:ind w:left="47"/>
              <w:jc w:val="both"/>
            </w:pPr>
            <w:r>
              <w:rPr>
                <w:b/>
                <w:color w:val="1F497D"/>
              </w:rPr>
              <w:t xml:space="preserve">Hourly Paid – </w:t>
            </w:r>
          </w:p>
          <w:p w14:paraId="1B466CED" w14:textId="77777777" w:rsidR="000C0651" w:rsidRDefault="000C0651" w:rsidP="00E910D3">
            <w:pPr>
              <w:spacing w:line="259" w:lineRule="auto"/>
            </w:pPr>
            <w:r>
              <w:rPr>
                <w:b/>
                <w:color w:val="1F497D"/>
              </w:rPr>
              <w:t xml:space="preserve">Intermittent </w:t>
            </w:r>
          </w:p>
          <w:p w14:paraId="77CD8EFE" w14:textId="3172F880" w:rsidR="00510C49" w:rsidRPr="00493752" w:rsidRDefault="003A3AA7" w:rsidP="000C0651">
            <w:pPr>
              <w:spacing w:line="240" w:lineRule="auto"/>
              <w:rPr>
                <w:rFonts w:cs="Arial"/>
                <w:b/>
                <w:color w:val="1F497D"/>
                <w:sz w:val="22"/>
                <w:szCs w:val="22"/>
                <w:lang w:val="en-GB" w:eastAsia="en-GB"/>
              </w:rPr>
            </w:pPr>
            <w:r>
              <w:rPr>
                <w:b/>
                <w:color w:val="1F497D"/>
              </w:rPr>
              <w:t>42 MAD</w:t>
            </w:r>
            <w:r w:rsidR="000C0651">
              <w:rPr>
                <w:b/>
                <w:color w:val="1F497D"/>
              </w:rPr>
              <w:t xml:space="preserve"> per hour</w:t>
            </w:r>
          </w:p>
        </w:tc>
        <w:tc>
          <w:tcPr>
            <w:tcW w:w="745" w:type="pct"/>
            <w:tcBorders>
              <w:top w:val="single" w:sz="24" w:space="0" w:color="FFFFFF"/>
              <w:left w:val="single" w:sz="8" w:space="0" w:color="FFFFFF"/>
              <w:bottom w:val="single" w:sz="8" w:space="0" w:color="FFFFFF"/>
              <w:right w:val="single" w:sz="8" w:space="0" w:color="FFFFFF"/>
            </w:tcBorders>
            <w:shd w:val="clear" w:color="auto" w:fill="F2F2F2"/>
          </w:tcPr>
          <w:p w14:paraId="23F3B0BE" w14:textId="573C6F7F" w:rsidR="00510C49" w:rsidRPr="00493752" w:rsidRDefault="003A3AA7" w:rsidP="00ED5503">
            <w:pPr>
              <w:spacing w:line="240" w:lineRule="auto"/>
              <w:rPr>
                <w:rFonts w:cs="Arial"/>
                <w:b/>
                <w:color w:val="1F497D"/>
                <w:sz w:val="22"/>
                <w:szCs w:val="22"/>
                <w:lang w:val="en-GB" w:eastAsia="en-GB"/>
              </w:rPr>
            </w:pPr>
            <w:r>
              <w:rPr>
                <w:rFonts w:cs="Arial"/>
                <w:b/>
                <w:color w:val="1F497D"/>
                <w:sz w:val="22"/>
                <w:szCs w:val="22"/>
                <w:lang w:val="en-GB" w:eastAsia="en-GB"/>
              </w:rPr>
              <w:t>Casablanca-Marrakech-Agadir-Fes-Oujda</w:t>
            </w:r>
            <w:r w:rsidR="0034536F">
              <w:rPr>
                <w:rFonts w:cs="Arial"/>
                <w:b/>
                <w:color w:val="1F497D"/>
                <w:sz w:val="22"/>
                <w:szCs w:val="22"/>
                <w:lang w:val="en-GB" w:eastAsia="en-GB"/>
              </w:rPr>
              <w:t xml:space="preserve">- Beni </w:t>
            </w:r>
            <w:proofErr w:type="spellStart"/>
            <w:r w:rsidR="0034536F">
              <w:rPr>
                <w:rFonts w:cs="Arial"/>
                <w:b/>
                <w:color w:val="1F497D"/>
                <w:sz w:val="22"/>
                <w:szCs w:val="22"/>
                <w:lang w:val="en-GB" w:eastAsia="en-GB"/>
              </w:rPr>
              <w:t>Mellal</w:t>
            </w:r>
            <w:proofErr w:type="spellEnd"/>
          </w:p>
        </w:tc>
        <w:tc>
          <w:tcPr>
            <w:tcW w:w="730" w:type="pct"/>
            <w:gridSpan w:val="2"/>
            <w:tcBorders>
              <w:top w:val="single" w:sz="24" w:space="0" w:color="FFFFFF"/>
              <w:left w:val="single" w:sz="8" w:space="0" w:color="FFFFFF"/>
              <w:bottom w:val="single" w:sz="8" w:space="0" w:color="FFFFFF"/>
              <w:right w:val="single" w:sz="8" w:space="0" w:color="FFFFFF"/>
            </w:tcBorders>
            <w:shd w:val="clear" w:color="auto" w:fill="F2F2F2"/>
          </w:tcPr>
          <w:p w14:paraId="56D03646" w14:textId="77777777" w:rsidR="00510C49" w:rsidRPr="00493752" w:rsidRDefault="000C0651" w:rsidP="00ED5503">
            <w:pPr>
              <w:spacing w:line="240" w:lineRule="auto"/>
              <w:rPr>
                <w:rFonts w:cs="Arial"/>
                <w:b/>
                <w:color w:val="1F497D"/>
                <w:sz w:val="22"/>
                <w:szCs w:val="22"/>
                <w:lang w:val="en-GB" w:eastAsia="en-GB"/>
              </w:rPr>
            </w:pPr>
            <w:r w:rsidRPr="000C0651">
              <w:rPr>
                <w:rFonts w:cs="Arial"/>
                <w:b/>
                <w:color w:val="1F497D"/>
                <w:sz w:val="22"/>
                <w:szCs w:val="22"/>
                <w:lang w:val="en-GB" w:eastAsia="en-GB"/>
              </w:rPr>
              <w:t>Examination Session</w:t>
            </w:r>
          </w:p>
        </w:tc>
        <w:tc>
          <w:tcPr>
            <w:tcW w:w="1574" w:type="pct"/>
            <w:gridSpan w:val="2"/>
            <w:tcBorders>
              <w:top w:val="single" w:sz="24" w:space="0" w:color="FFFFFF"/>
              <w:left w:val="single" w:sz="8" w:space="0" w:color="FFFFFF"/>
              <w:bottom w:val="single" w:sz="8" w:space="0" w:color="FFFFFF"/>
              <w:right w:val="single" w:sz="8" w:space="0" w:color="FFFFFF"/>
            </w:tcBorders>
            <w:shd w:val="clear" w:color="auto" w:fill="F2F2F2"/>
          </w:tcPr>
          <w:p w14:paraId="3E3975FB" w14:textId="7428FB49" w:rsidR="0034536F" w:rsidRDefault="0034536F" w:rsidP="00C810FE">
            <w:pPr>
              <w:spacing w:line="240" w:lineRule="auto"/>
              <w:rPr>
                <w:rFonts w:cs="Arial"/>
                <w:b/>
                <w:color w:val="1F497D"/>
                <w:sz w:val="22"/>
                <w:szCs w:val="22"/>
                <w:lang w:val="en-GB" w:eastAsia="en-GB"/>
              </w:rPr>
            </w:pPr>
            <w:r>
              <w:rPr>
                <w:rFonts w:cs="Arial"/>
                <w:b/>
                <w:color w:val="1F497D"/>
                <w:sz w:val="22"/>
                <w:szCs w:val="22"/>
                <w:lang w:val="en-GB" w:eastAsia="en-GB"/>
              </w:rPr>
              <w:t>Admin Staff /</w:t>
            </w:r>
          </w:p>
          <w:p w14:paraId="0CBEFFB0" w14:textId="01648C98" w:rsidR="00510C49" w:rsidRPr="00493752" w:rsidRDefault="000C0651" w:rsidP="00C810FE">
            <w:pPr>
              <w:spacing w:line="240" w:lineRule="auto"/>
              <w:rPr>
                <w:rFonts w:cs="Arial"/>
                <w:b/>
                <w:color w:val="1F497D"/>
                <w:sz w:val="22"/>
                <w:szCs w:val="22"/>
                <w:lang w:val="en-GB" w:eastAsia="en-GB"/>
              </w:rPr>
            </w:pPr>
            <w:r w:rsidRPr="000C0651">
              <w:rPr>
                <w:rFonts w:cs="Arial"/>
                <w:b/>
                <w:color w:val="1F497D"/>
                <w:sz w:val="22"/>
                <w:szCs w:val="22"/>
                <w:lang w:val="en-GB" w:eastAsia="en-GB"/>
              </w:rPr>
              <w:t>Exams Venue Supervisor</w:t>
            </w:r>
          </w:p>
        </w:tc>
      </w:tr>
      <w:tr w:rsidR="00ED5503" w:rsidRPr="00910D5F" w14:paraId="73D47A21" w14:textId="77777777" w:rsidTr="00AD1692">
        <w:trPr>
          <w:trHeight w:val="2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0A8D8FDB" w14:textId="77777777" w:rsidR="00ED5503" w:rsidRPr="00910D5F" w:rsidRDefault="00ED5503" w:rsidP="00ED5503">
            <w:pPr>
              <w:spacing w:line="240" w:lineRule="auto"/>
              <w:rPr>
                <w:rFonts w:cs="Arial"/>
                <w:color w:val="auto"/>
                <w:sz w:val="8"/>
                <w:szCs w:val="8"/>
                <w:lang w:val="en-GB" w:eastAsia="en-GB"/>
              </w:rPr>
            </w:pPr>
          </w:p>
        </w:tc>
      </w:tr>
      <w:tr w:rsidR="00910D5F" w:rsidRPr="00A00392" w14:paraId="6FB00607" w14:textId="77777777" w:rsidTr="00AD169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395E3F52" w14:textId="77777777" w:rsidR="00910D5F" w:rsidRPr="00A00392" w:rsidRDefault="00910D5F" w:rsidP="00CE0376">
            <w:pPr>
              <w:pStyle w:val="Heading6"/>
              <w:rPr>
                <w:color w:val="FFFFFF"/>
              </w:rPr>
            </w:pPr>
            <w:bookmarkStart w:id="2" w:name="_Role_purpose"/>
            <w:bookmarkEnd w:id="2"/>
            <w:r w:rsidRPr="00A00392">
              <w:rPr>
                <w:color w:val="FFFFFF"/>
              </w:rPr>
              <w:t>Role purpose</w:t>
            </w:r>
          </w:p>
        </w:tc>
      </w:tr>
      <w:tr w:rsidR="00ED5503" w:rsidRPr="00ED5503" w14:paraId="20DA4F50" w14:textId="77777777" w:rsidTr="00AD1692">
        <w:trPr>
          <w:trHeight w:val="40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EE42132" w14:textId="77777777" w:rsidR="004055D3" w:rsidRPr="003042E0" w:rsidRDefault="000C0651" w:rsidP="00E910D3">
            <w:pPr>
              <w:spacing w:line="239" w:lineRule="auto"/>
              <w:ind w:right="15"/>
              <w:rPr>
                <w:rFonts w:eastAsia="SimSun" w:cs="Arial"/>
                <w:iCs/>
                <w:color w:val="auto"/>
                <w:lang w:val="en-GB"/>
              </w:rPr>
            </w:pPr>
            <w:r w:rsidRPr="00E910D3">
              <w:rPr>
                <w:rFonts w:eastAsia="Arial" w:cs="Arial"/>
                <w:sz w:val="22"/>
                <w:szCs w:val="22"/>
                <w:lang w:val="en-GB" w:eastAsia="en-GB"/>
              </w:rPr>
              <w:t>To ensure that any test administered by the British Council runs smoothly on the test day/s and that all assigned test day duties and standards are met.</w:t>
            </w:r>
            <w:r w:rsidRPr="000C0651">
              <w:rPr>
                <w:rFonts w:eastAsia="SimSun" w:cs="Arial"/>
                <w:color w:val="1F497D"/>
                <w:lang w:val="en-GB"/>
              </w:rPr>
              <w:t xml:space="preserve"> </w:t>
            </w:r>
          </w:p>
        </w:tc>
      </w:tr>
      <w:tr w:rsidR="00A60BD5" w:rsidRPr="00ED5503" w14:paraId="05DA97F9" w14:textId="77777777" w:rsidTr="00AD1692">
        <w:trPr>
          <w:trHeight w:val="2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E7EBEF"/>
            <w:tcMar>
              <w:top w:w="72" w:type="dxa"/>
              <w:left w:w="144" w:type="dxa"/>
              <w:bottom w:w="72" w:type="dxa"/>
              <w:right w:w="144" w:type="dxa"/>
            </w:tcMar>
            <w:hideMark/>
          </w:tcPr>
          <w:p w14:paraId="722162DC" w14:textId="77777777" w:rsidR="00A60BD5" w:rsidRPr="00910D5F" w:rsidRDefault="00A60BD5" w:rsidP="00026F76">
            <w:pPr>
              <w:spacing w:line="240" w:lineRule="auto"/>
              <w:rPr>
                <w:rFonts w:cs="Arial"/>
                <w:color w:val="auto"/>
                <w:sz w:val="8"/>
                <w:szCs w:val="8"/>
                <w:lang w:val="en-GB" w:eastAsia="en-GB"/>
              </w:rPr>
            </w:pPr>
          </w:p>
        </w:tc>
      </w:tr>
      <w:tr w:rsidR="00906271" w:rsidRPr="00A00392" w14:paraId="0BAA0B58" w14:textId="77777777" w:rsidTr="00AD169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2E04DD49" w14:textId="77777777" w:rsidR="00ED5503" w:rsidRPr="00A00392" w:rsidRDefault="0083563B" w:rsidP="00CE0376">
            <w:pPr>
              <w:pStyle w:val="Heading6"/>
              <w:rPr>
                <w:color w:val="FFFFFF"/>
              </w:rPr>
            </w:pPr>
            <w:bookmarkStart w:id="3" w:name="_Geopolitical/SBU/Function_overview:"/>
            <w:bookmarkEnd w:id="3"/>
            <w:r>
              <w:rPr>
                <w:color w:val="FFFFFF"/>
              </w:rPr>
              <w:t xml:space="preserve">About us </w:t>
            </w:r>
          </w:p>
        </w:tc>
      </w:tr>
      <w:tr w:rsidR="00DB1737" w:rsidRPr="00ED5503" w14:paraId="747E84FD" w14:textId="77777777" w:rsidTr="00AD1692">
        <w:trPr>
          <w:trHeight w:val="109"/>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581EFEF" w14:textId="77777777" w:rsidR="000C0651"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The British Council provides access to English Language and other UK qualifications through its Examinations Services. The UK qualifications and assessments that we provide have the power to change people’s lives, enabling them to access life, </w:t>
            </w:r>
            <w:proofErr w:type="gramStart"/>
            <w:r w:rsidRPr="00E910D3">
              <w:rPr>
                <w:rFonts w:eastAsia="Arial" w:cs="Arial"/>
                <w:sz w:val="22"/>
                <w:szCs w:val="22"/>
                <w:lang w:val="en-GB" w:eastAsia="en-GB"/>
              </w:rPr>
              <w:t>study</w:t>
            </w:r>
            <w:proofErr w:type="gramEnd"/>
            <w:r w:rsidRPr="00E910D3">
              <w:rPr>
                <w:rFonts w:eastAsia="Arial" w:cs="Arial"/>
                <w:sz w:val="22"/>
                <w:szCs w:val="22"/>
                <w:lang w:val="en-GB" w:eastAsia="en-GB"/>
              </w:rPr>
              <w:t xml:space="preserve"> or work opportunities overseas or in their own countries. Qualifications and examinations are one of the most powerful drivers of improvements in teaching, learning and professional practice. </w:t>
            </w:r>
          </w:p>
          <w:p w14:paraId="34DE69CF" w14:textId="77777777" w:rsidR="000C0651"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 </w:t>
            </w:r>
          </w:p>
          <w:p w14:paraId="538DF6B3" w14:textId="77777777" w:rsidR="000C0651"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The British Council Examinations Services administers a wide range of UK exams on behalf of UK based Exam Boards and awarding bodies. These include English </w:t>
            </w:r>
          </w:p>
          <w:p w14:paraId="083E1C54" w14:textId="77777777" w:rsidR="000C0651"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proficiency exams such as IELTS, Cambridge English and </w:t>
            </w:r>
            <w:proofErr w:type="spellStart"/>
            <w:r w:rsidRPr="00E910D3">
              <w:rPr>
                <w:rFonts w:eastAsia="Arial" w:cs="Arial"/>
                <w:sz w:val="22"/>
                <w:szCs w:val="22"/>
                <w:lang w:val="en-GB" w:eastAsia="en-GB"/>
              </w:rPr>
              <w:t>Aptis</w:t>
            </w:r>
            <w:proofErr w:type="spellEnd"/>
            <w:r w:rsidRPr="00E910D3">
              <w:rPr>
                <w:rFonts w:eastAsia="Arial" w:cs="Arial"/>
                <w:sz w:val="22"/>
                <w:szCs w:val="22"/>
                <w:lang w:val="en-GB" w:eastAsia="en-GB"/>
              </w:rPr>
              <w:t xml:space="preserve">, school exams such as </w:t>
            </w:r>
          </w:p>
          <w:p w14:paraId="51D17A30" w14:textId="77777777" w:rsidR="000C0651"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IGCSE, O and A levels for Cambridge International Examinations (CIE) and Edexcel International, a range of professional and university qualifications such as ACCA (accounting).  </w:t>
            </w:r>
          </w:p>
          <w:p w14:paraId="6C495BB3" w14:textId="77777777" w:rsidR="000C0651"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 </w:t>
            </w:r>
          </w:p>
          <w:p w14:paraId="554FE12E" w14:textId="722286D6" w:rsidR="0083563B" w:rsidRPr="00E910D3"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As an Invigilator, you will be part of a wider team of exams venue staff based in Tripoli and Benghazi </w:t>
            </w:r>
            <w:r w:rsidR="00AD1692" w:rsidRPr="00E910D3">
              <w:rPr>
                <w:rFonts w:eastAsia="Arial" w:cs="Arial"/>
                <w:sz w:val="22"/>
                <w:szCs w:val="22"/>
                <w:lang w:val="en-GB" w:eastAsia="en-GB"/>
              </w:rPr>
              <w:t>expected to</w:t>
            </w:r>
            <w:r w:rsidRPr="00E910D3">
              <w:rPr>
                <w:rFonts w:eastAsia="Arial" w:cs="Arial"/>
                <w:sz w:val="22"/>
                <w:szCs w:val="22"/>
                <w:lang w:val="en-GB" w:eastAsia="en-GB"/>
              </w:rPr>
              <w:t xml:space="preserve"> support the delivery of tests in Benghazi. You will be required to work very closely with British Council Examinations Services staff, other venue staff and venue service providers to ensure the test days run smoothly. </w:t>
            </w:r>
          </w:p>
        </w:tc>
      </w:tr>
      <w:tr w:rsidR="00906271" w:rsidRPr="00A00392" w14:paraId="6435C5CD" w14:textId="77777777" w:rsidTr="00AD169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34C0D19A" w14:textId="77777777" w:rsidR="00906271" w:rsidRPr="00A00392" w:rsidRDefault="00906271" w:rsidP="00A00392">
            <w:pPr>
              <w:pStyle w:val="Heading6"/>
              <w:rPr>
                <w:color w:val="FFFFFF"/>
                <w:szCs w:val="22"/>
              </w:rPr>
            </w:pPr>
            <w:bookmarkStart w:id="4" w:name="_Main_opportunities/challenges_for"/>
            <w:bookmarkEnd w:id="4"/>
            <w:r w:rsidRPr="00A00392">
              <w:rPr>
                <w:color w:val="FFFFFF"/>
              </w:rPr>
              <w:t>Main opportunities/challenges for this role:</w:t>
            </w:r>
          </w:p>
        </w:tc>
      </w:tr>
      <w:tr w:rsidR="001207C4" w:rsidRPr="00ED5503" w14:paraId="5296E84E" w14:textId="77777777" w:rsidTr="00AD1692">
        <w:trPr>
          <w:trHeight w:val="40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1861E67" w14:textId="7544094D" w:rsidR="000103F5" w:rsidRDefault="000C0651" w:rsidP="00E910D3">
            <w:pPr>
              <w:spacing w:line="239" w:lineRule="auto"/>
              <w:ind w:right="15"/>
              <w:rPr>
                <w:rFonts w:eastAsia="Arial" w:cs="Arial"/>
                <w:sz w:val="22"/>
                <w:szCs w:val="22"/>
                <w:lang w:val="en-GB" w:eastAsia="en-GB"/>
              </w:rPr>
            </w:pPr>
            <w:r w:rsidRPr="00E910D3">
              <w:rPr>
                <w:rFonts w:eastAsia="Arial" w:cs="Arial"/>
                <w:sz w:val="22"/>
                <w:szCs w:val="22"/>
                <w:lang w:val="en-GB" w:eastAsia="en-GB"/>
              </w:rPr>
              <w:t xml:space="preserve">Challenges in this role may include the importance given by the British Council to its Quality and Compliance (QCA) standards. The incumbent is expected to adhere to QCA to a high standard to ensure examinations are conducted with the highest level of integrity, </w:t>
            </w:r>
            <w:r w:rsidR="00AD1692" w:rsidRPr="00E910D3">
              <w:rPr>
                <w:rFonts w:eastAsia="Arial" w:cs="Arial"/>
                <w:sz w:val="22"/>
                <w:szCs w:val="22"/>
                <w:lang w:val="en-GB" w:eastAsia="en-GB"/>
              </w:rPr>
              <w:t>professionalism,</w:t>
            </w:r>
            <w:r w:rsidRPr="00E910D3">
              <w:rPr>
                <w:rFonts w:eastAsia="Arial" w:cs="Arial"/>
                <w:sz w:val="22"/>
                <w:szCs w:val="22"/>
                <w:lang w:val="en-GB" w:eastAsia="en-GB"/>
              </w:rPr>
              <w:t xml:space="preserve"> and candidate experience. This role will also demand a high level of punctuality and time flexibility.</w:t>
            </w:r>
          </w:p>
          <w:p w14:paraId="4E25BD31" w14:textId="18D7E223" w:rsidR="00E910D3" w:rsidRDefault="00E910D3" w:rsidP="00E910D3">
            <w:pPr>
              <w:spacing w:line="239" w:lineRule="auto"/>
              <w:ind w:right="15"/>
              <w:rPr>
                <w:rFonts w:eastAsia="Arial" w:cs="Arial"/>
                <w:sz w:val="22"/>
                <w:szCs w:val="22"/>
                <w:lang w:val="en-GB" w:eastAsia="en-GB"/>
              </w:rPr>
            </w:pPr>
          </w:p>
          <w:p w14:paraId="2D0B0A52" w14:textId="1B97A8B5" w:rsidR="00E910D3" w:rsidRDefault="00E910D3" w:rsidP="00E910D3">
            <w:pPr>
              <w:spacing w:line="239" w:lineRule="auto"/>
              <w:ind w:right="15"/>
              <w:rPr>
                <w:rFonts w:eastAsia="Arial" w:cs="Arial"/>
                <w:sz w:val="22"/>
                <w:szCs w:val="22"/>
                <w:lang w:val="en-GB" w:eastAsia="en-GB"/>
              </w:rPr>
            </w:pPr>
          </w:p>
          <w:p w14:paraId="242FF515" w14:textId="5ED9EB7D" w:rsidR="00E910D3" w:rsidRDefault="00E910D3" w:rsidP="00E910D3">
            <w:pPr>
              <w:spacing w:line="239" w:lineRule="auto"/>
              <w:ind w:right="15"/>
              <w:rPr>
                <w:rFonts w:eastAsia="Arial" w:cs="Arial"/>
                <w:sz w:val="22"/>
                <w:szCs w:val="22"/>
                <w:lang w:val="en-GB" w:eastAsia="en-GB"/>
              </w:rPr>
            </w:pPr>
          </w:p>
          <w:p w14:paraId="692BF17A" w14:textId="77777777" w:rsidR="00E910D3" w:rsidRDefault="00E910D3" w:rsidP="00E910D3">
            <w:pPr>
              <w:spacing w:line="239" w:lineRule="auto"/>
              <w:ind w:right="15"/>
              <w:rPr>
                <w:rFonts w:eastAsia="Arial" w:cs="Arial"/>
                <w:sz w:val="22"/>
                <w:szCs w:val="22"/>
                <w:lang w:val="en-GB" w:eastAsia="en-GB"/>
              </w:rPr>
            </w:pPr>
          </w:p>
          <w:p w14:paraId="7CBDC45C" w14:textId="77777777" w:rsidR="00E910D3" w:rsidRDefault="00E910D3" w:rsidP="00E910D3">
            <w:pPr>
              <w:spacing w:line="239" w:lineRule="auto"/>
              <w:ind w:right="15"/>
              <w:rPr>
                <w:rFonts w:eastAsia="Arial" w:cs="Arial"/>
                <w:sz w:val="22"/>
                <w:szCs w:val="22"/>
                <w:lang w:val="en-GB" w:eastAsia="en-GB"/>
              </w:rPr>
            </w:pPr>
          </w:p>
          <w:p w14:paraId="3115DB27" w14:textId="77777777" w:rsidR="00E910D3" w:rsidRDefault="00E910D3" w:rsidP="00E910D3">
            <w:pPr>
              <w:spacing w:line="239" w:lineRule="auto"/>
              <w:ind w:right="15"/>
              <w:rPr>
                <w:rFonts w:eastAsia="Arial" w:cs="Arial"/>
                <w:sz w:val="22"/>
                <w:szCs w:val="22"/>
                <w:lang w:val="en-GB" w:eastAsia="en-GB"/>
              </w:rPr>
            </w:pPr>
          </w:p>
          <w:p w14:paraId="48EADD99" w14:textId="77777777" w:rsidR="00E910D3" w:rsidRDefault="00E910D3" w:rsidP="00E910D3">
            <w:pPr>
              <w:spacing w:line="239" w:lineRule="auto"/>
              <w:ind w:right="15"/>
              <w:rPr>
                <w:rFonts w:eastAsia="Arial" w:cs="Arial"/>
                <w:sz w:val="22"/>
                <w:szCs w:val="22"/>
                <w:lang w:val="en-GB" w:eastAsia="en-GB"/>
              </w:rPr>
            </w:pPr>
          </w:p>
          <w:p w14:paraId="7DF246E6" w14:textId="2E853FBC" w:rsidR="00E910D3" w:rsidRPr="00DD15DD" w:rsidRDefault="00E910D3" w:rsidP="00E910D3">
            <w:pPr>
              <w:spacing w:line="239" w:lineRule="auto"/>
              <w:ind w:right="15"/>
              <w:rPr>
                <w:rFonts w:cs="Arial"/>
                <w:color w:val="auto"/>
                <w:lang w:val="en-GB" w:eastAsia="en-GB"/>
              </w:rPr>
            </w:pPr>
          </w:p>
        </w:tc>
      </w:tr>
      <w:tr w:rsidR="00D95490" w:rsidRPr="00A00392" w14:paraId="710A1C58" w14:textId="77777777" w:rsidTr="00AD1692">
        <w:trPr>
          <w:trHeight w:val="404"/>
        </w:trPr>
        <w:tc>
          <w:tcPr>
            <w:tcW w:w="5000" w:type="pct"/>
            <w:gridSpan w:val="8"/>
            <w:tcBorders>
              <w:top w:val="single" w:sz="8" w:space="0" w:color="FFFFFF"/>
              <w:left w:val="single" w:sz="8" w:space="0" w:color="FFFFFF"/>
              <w:bottom w:val="single" w:sz="24" w:space="0" w:color="FFFFFF"/>
              <w:right w:val="single" w:sz="8" w:space="0" w:color="FFFFFF"/>
            </w:tcBorders>
            <w:shd w:val="clear" w:color="auto" w:fill="0F7298"/>
            <w:tcMar>
              <w:top w:w="72" w:type="dxa"/>
              <w:left w:w="144" w:type="dxa"/>
              <w:bottom w:w="72" w:type="dxa"/>
              <w:right w:w="144" w:type="dxa"/>
            </w:tcMar>
            <w:hideMark/>
          </w:tcPr>
          <w:p w14:paraId="025AD0D5" w14:textId="77777777" w:rsidR="00D95490" w:rsidRPr="00A00392" w:rsidRDefault="00A00392" w:rsidP="00A00392">
            <w:pPr>
              <w:pStyle w:val="Heading6"/>
              <w:rPr>
                <w:color w:val="FFFFFF"/>
                <w:szCs w:val="22"/>
              </w:rPr>
            </w:pPr>
            <w:bookmarkStart w:id="5" w:name="_Main_Accountabilities:"/>
            <w:bookmarkEnd w:id="5"/>
            <w:r w:rsidRPr="00A00392">
              <w:rPr>
                <w:color w:val="FFFFFF"/>
              </w:rPr>
              <w:lastRenderedPageBreak/>
              <w:t>Main Accountabilities</w:t>
            </w:r>
            <w:r w:rsidR="00D95490" w:rsidRPr="00A00392">
              <w:rPr>
                <w:color w:val="FFFFFF"/>
              </w:rPr>
              <w:t>:</w:t>
            </w:r>
          </w:p>
        </w:tc>
      </w:tr>
      <w:tr w:rsidR="00D95490" w:rsidRPr="00ED5503" w14:paraId="68937E37" w14:textId="77777777" w:rsidTr="00AD1692">
        <w:trPr>
          <w:trHeight w:val="113"/>
        </w:trPr>
        <w:tc>
          <w:tcPr>
            <w:tcW w:w="5000" w:type="pct"/>
            <w:gridSpan w:val="8"/>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2BEE592E" w14:textId="77777777" w:rsidR="00616E2F" w:rsidRPr="00616E2F" w:rsidRDefault="00616E2F" w:rsidP="00616E2F">
            <w:pPr>
              <w:spacing w:line="239" w:lineRule="auto"/>
              <w:ind w:right="15"/>
              <w:rPr>
                <w:rFonts w:eastAsia="Arial" w:cs="Arial"/>
                <w:sz w:val="22"/>
                <w:szCs w:val="22"/>
                <w:lang w:val="en-GB" w:eastAsia="en-GB"/>
              </w:rPr>
            </w:pPr>
            <w:r w:rsidRPr="00616E2F">
              <w:rPr>
                <w:rFonts w:eastAsia="Arial" w:cs="Arial"/>
                <w:sz w:val="22"/>
                <w:szCs w:val="22"/>
                <w:lang w:val="en-GB" w:eastAsia="en-GB"/>
              </w:rPr>
              <w:t xml:space="preserve">You will be accountable for maintaining the integrity and reputation of the British Council and the various examination boards by ensuring that tests are delivered to prescribed standards for customer service, </w:t>
            </w:r>
            <w:proofErr w:type="gramStart"/>
            <w:r w:rsidRPr="00616E2F">
              <w:rPr>
                <w:rFonts w:eastAsia="Arial" w:cs="Arial"/>
                <w:sz w:val="22"/>
                <w:szCs w:val="22"/>
                <w:lang w:val="en-GB" w:eastAsia="en-GB"/>
              </w:rPr>
              <w:t>security</w:t>
            </w:r>
            <w:proofErr w:type="gramEnd"/>
            <w:r w:rsidRPr="00616E2F">
              <w:rPr>
                <w:rFonts w:eastAsia="Arial" w:cs="Arial"/>
                <w:sz w:val="22"/>
                <w:szCs w:val="22"/>
                <w:lang w:val="en-GB" w:eastAsia="en-GB"/>
              </w:rPr>
              <w:t xml:space="preserve"> and administration. You will also be accountable for promoting a positive image of the British Council by providing a high standard of customer care on the test day. </w:t>
            </w:r>
          </w:p>
          <w:p w14:paraId="71DFF1D4" w14:textId="77777777" w:rsidR="00616E2F" w:rsidRPr="00616E2F" w:rsidRDefault="00616E2F" w:rsidP="00616E2F">
            <w:pPr>
              <w:spacing w:line="259" w:lineRule="auto"/>
              <w:rPr>
                <w:rFonts w:eastAsia="Arial" w:cs="Arial"/>
                <w:sz w:val="22"/>
                <w:szCs w:val="22"/>
                <w:lang w:val="en-GB" w:eastAsia="en-GB"/>
              </w:rPr>
            </w:pPr>
            <w:r w:rsidRPr="00616E2F">
              <w:rPr>
                <w:rFonts w:eastAsia="Arial" w:cs="Arial"/>
                <w:sz w:val="22"/>
                <w:szCs w:val="22"/>
                <w:lang w:val="en-GB" w:eastAsia="en-GB"/>
              </w:rPr>
              <w:t xml:space="preserve"> </w:t>
            </w:r>
          </w:p>
          <w:p w14:paraId="374D5418" w14:textId="77777777" w:rsidR="00616E2F" w:rsidRPr="00616E2F" w:rsidRDefault="00616E2F" w:rsidP="00616E2F">
            <w:pPr>
              <w:spacing w:line="259" w:lineRule="auto"/>
              <w:rPr>
                <w:rFonts w:eastAsia="Arial" w:cs="Arial"/>
                <w:b/>
                <w:bCs/>
                <w:sz w:val="22"/>
                <w:szCs w:val="22"/>
                <w:lang w:val="en-GB" w:eastAsia="en-GB"/>
              </w:rPr>
            </w:pPr>
            <w:r w:rsidRPr="00616E2F">
              <w:rPr>
                <w:rFonts w:eastAsia="Arial" w:cs="Arial"/>
                <w:b/>
                <w:bCs/>
                <w:sz w:val="22"/>
                <w:szCs w:val="22"/>
                <w:lang w:val="en-GB" w:eastAsia="en-GB"/>
              </w:rPr>
              <w:t xml:space="preserve">Programme/service support </w:t>
            </w:r>
          </w:p>
          <w:p w14:paraId="2C9FDCC9" w14:textId="77777777" w:rsidR="00616E2F" w:rsidRPr="00616E2F" w:rsidRDefault="00616E2F" w:rsidP="00616E2F">
            <w:pPr>
              <w:spacing w:line="243"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Report promptly to test venue at agreed time. In case of any delays or if unable to get to the test venue, inform the appropriate test day or British Council Examinations Services staff in a timely manner. </w:t>
            </w:r>
          </w:p>
          <w:p w14:paraId="0BE5CA1D"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Follow all relevant standards &amp; procedures, based on training and reference materials provided by the British Council Examinations Services and the relevant Exam Boards.  </w:t>
            </w:r>
          </w:p>
          <w:p w14:paraId="09876BC4" w14:textId="77777777" w:rsidR="00616E2F" w:rsidRPr="00616E2F" w:rsidRDefault="00616E2F" w:rsidP="00616E2F">
            <w:pPr>
              <w:tabs>
                <w:tab w:val="center" w:pos="3565"/>
              </w:tabs>
              <w:spacing w:line="259" w:lineRule="auto"/>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Be familiar with the emergency procedures for the test day venue. </w:t>
            </w:r>
          </w:p>
          <w:p w14:paraId="2B3DFEA5" w14:textId="77777777" w:rsidR="00616E2F" w:rsidRPr="00616E2F" w:rsidRDefault="00616E2F" w:rsidP="00616E2F">
            <w:pPr>
              <w:spacing w:line="247"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Invigilate examinations to the standard required by the British Council Examinations Service and the relevant Exams Boards. </w:t>
            </w:r>
          </w:p>
          <w:p w14:paraId="045EBB83" w14:textId="77777777" w:rsidR="00616E2F" w:rsidRPr="00616E2F" w:rsidRDefault="00616E2F" w:rsidP="00616E2F">
            <w:pPr>
              <w:spacing w:line="247"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Actively monitor candidates during tests to make sure that there is no violation of test conditions. </w:t>
            </w:r>
          </w:p>
          <w:p w14:paraId="414C5393"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Support the supervisor to ensure that candidates have a positive and consistent test day experience and a positive image of the British Council.  </w:t>
            </w:r>
          </w:p>
          <w:p w14:paraId="282F1714" w14:textId="77777777" w:rsidR="00616E2F" w:rsidRPr="00616E2F" w:rsidRDefault="00616E2F" w:rsidP="00616E2F">
            <w:pPr>
              <w:tabs>
                <w:tab w:val="center" w:pos="4251"/>
              </w:tabs>
              <w:spacing w:line="259" w:lineRule="auto"/>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Ensure all material is accounted for and handed over securely to the supervisor. </w:t>
            </w:r>
          </w:p>
          <w:p w14:paraId="31952A97" w14:textId="77777777" w:rsidR="00616E2F" w:rsidRPr="00616E2F" w:rsidRDefault="00616E2F" w:rsidP="00616E2F">
            <w:pPr>
              <w:spacing w:line="248"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Complete and maintain accurate records of exam assignments. Complete all reports, </w:t>
            </w:r>
            <w:proofErr w:type="gramStart"/>
            <w:r w:rsidRPr="00616E2F">
              <w:rPr>
                <w:rFonts w:eastAsia="Arial" w:cs="Arial"/>
                <w:sz w:val="22"/>
                <w:szCs w:val="22"/>
                <w:lang w:val="en-GB" w:eastAsia="en-GB"/>
              </w:rPr>
              <w:t>logs</w:t>
            </w:r>
            <w:proofErr w:type="gramEnd"/>
            <w:r w:rsidRPr="00616E2F">
              <w:rPr>
                <w:rFonts w:eastAsia="Arial" w:cs="Arial"/>
                <w:sz w:val="22"/>
                <w:szCs w:val="22"/>
                <w:lang w:val="en-GB" w:eastAsia="en-GB"/>
              </w:rPr>
              <w:t xml:space="preserve"> and claims accurately as required by British Council Examinations Services.  </w:t>
            </w:r>
          </w:p>
          <w:p w14:paraId="428FB1E8"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Follow all relevant guidelines and policies in the areas of: Data Protection, Child Protection, Health &amp; Safety, Equal Opportunities and Diversity, and Anti-Fraud.  </w:t>
            </w:r>
          </w:p>
          <w:p w14:paraId="1DA8DCF6"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Report any incidents, </w:t>
            </w:r>
            <w:proofErr w:type="gramStart"/>
            <w:r w:rsidRPr="00616E2F">
              <w:rPr>
                <w:rFonts w:eastAsia="Arial" w:cs="Arial"/>
                <w:sz w:val="22"/>
                <w:szCs w:val="22"/>
                <w:lang w:val="en-GB" w:eastAsia="en-GB"/>
              </w:rPr>
              <w:t>emergencies</w:t>
            </w:r>
            <w:proofErr w:type="gramEnd"/>
            <w:r w:rsidRPr="00616E2F">
              <w:rPr>
                <w:rFonts w:eastAsia="Arial" w:cs="Arial"/>
                <w:sz w:val="22"/>
                <w:szCs w:val="22"/>
                <w:lang w:val="en-GB" w:eastAsia="en-GB"/>
              </w:rPr>
              <w:t xml:space="preserve"> or breaches of security to the appropriate test day supervisor.  </w:t>
            </w:r>
          </w:p>
          <w:p w14:paraId="72318E60"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Work with the test day supervisor to promote and ensure the wellbeing of candidates at all time. In case of emergencies, follow correct procedures. </w:t>
            </w:r>
          </w:p>
          <w:p w14:paraId="722FDDE0" w14:textId="77777777" w:rsidR="00616E2F" w:rsidRPr="00616E2F" w:rsidRDefault="00616E2F" w:rsidP="00616E2F">
            <w:pPr>
              <w:tabs>
                <w:tab w:val="center" w:pos="2964"/>
              </w:tabs>
              <w:spacing w:line="259" w:lineRule="auto"/>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Additional duties in line with the role may be required. </w:t>
            </w:r>
          </w:p>
          <w:p w14:paraId="315FD4E2" w14:textId="77777777" w:rsidR="00616E2F" w:rsidRPr="00616E2F" w:rsidRDefault="00616E2F" w:rsidP="00616E2F">
            <w:pPr>
              <w:spacing w:line="259" w:lineRule="auto"/>
              <w:rPr>
                <w:rFonts w:eastAsia="Arial" w:cs="Arial"/>
                <w:sz w:val="22"/>
                <w:szCs w:val="22"/>
                <w:lang w:val="en-GB" w:eastAsia="en-GB"/>
              </w:rPr>
            </w:pPr>
            <w:r w:rsidRPr="00616E2F">
              <w:rPr>
                <w:rFonts w:eastAsia="Arial" w:cs="Arial"/>
                <w:sz w:val="22"/>
                <w:szCs w:val="22"/>
                <w:lang w:val="en-GB" w:eastAsia="en-GB"/>
              </w:rPr>
              <w:t xml:space="preserve"> </w:t>
            </w:r>
          </w:p>
          <w:p w14:paraId="4476BB57" w14:textId="77777777" w:rsidR="00616E2F" w:rsidRPr="00616E2F" w:rsidRDefault="00616E2F" w:rsidP="00616E2F">
            <w:pPr>
              <w:spacing w:line="259" w:lineRule="auto"/>
              <w:rPr>
                <w:rFonts w:eastAsia="Arial" w:cs="Arial"/>
                <w:b/>
                <w:bCs/>
                <w:sz w:val="22"/>
                <w:szCs w:val="22"/>
                <w:lang w:val="en-GB" w:eastAsia="en-GB"/>
              </w:rPr>
            </w:pPr>
            <w:r w:rsidRPr="00616E2F">
              <w:rPr>
                <w:rFonts w:eastAsia="Arial" w:cs="Arial"/>
                <w:b/>
                <w:bCs/>
                <w:sz w:val="22"/>
                <w:szCs w:val="22"/>
                <w:lang w:val="en-GB" w:eastAsia="en-GB"/>
              </w:rPr>
              <w:t xml:space="preserve">Customer support </w:t>
            </w:r>
          </w:p>
          <w:p w14:paraId="19FDDF43"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Enable good customer flow by giving candidates clear direction and answering their enquiries.  </w:t>
            </w:r>
          </w:p>
          <w:p w14:paraId="3B6ABAF9" w14:textId="77777777" w:rsidR="00616E2F" w:rsidRPr="00616E2F" w:rsidRDefault="00616E2F" w:rsidP="00616E2F">
            <w:pPr>
              <w:spacing w:line="248"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Ensure that candidates follow the agreed exam procedures regarding the location and security of their belongings. </w:t>
            </w:r>
          </w:p>
          <w:p w14:paraId="0893ADB0" w14:textId="77777777" w:rsidR="00616E2F" w:rsidRPr="00616E2F" w:rsidRDefault="00616E2F" w:rsidP="00616E2F">
            <w:pPr>
              <w:spacing w:line="247"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Conduct candidate entry, exit, identity checks and Test Day Photography procedures according to exam requirements. </w:t>
            </w:r>
          </w:p>
          <w:p w14:paraId="247AFA80" w14:textId="77777777" w:rsidR="00616E2F" w:rsidRPr="00616E2F" w:rsidRDefault="00616E2F" w:rsidP="00616E2F">
            <w:pPr>
              <w:tabs>
                <w:tab w:val="center" w:pos="3015"/>
              </w:tabs>
              <w:spacing w:line="259" w:lineRule="auto"/>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Ensure special arrangements are provided as required </w:t>
            </w:r>
          </w:p>
          <w:p w14:paraId="1CE8D7DE" w14:textId="77777777" w:rsidR="00616E2F" w:rsidRPr="00616E2F" w:rsidRDefault="00616E2F" w:rsidP="00616E2F">
            <w:pPr>
              <w:spacing w:line="259" w:lineRule="auto"/>
              <w:rPr>
                <w:rFonts w:eastAsia="Arial" w:cs="Arial"/>
                <w:sz w:val="22"/>
                <w:szCs w:val="22"/>
                <w:lang w:val="en-GB" w:eastAsia="en-GB"/>
              </w:rPr>
            </w:pPr>
            <w:r w:rsidRPr="00616E2F">
              <w:rPr>
                <w:rFonts w:eastAsia="Arial" w:cs="Arial"/>
                <w:sz w:val="22"/>
                <w:szCs w:val="22"/>
                <w:lang w:val="en-GB" w:eastAsia="en-GB"/>
              </w:rPr>
              <w:t xml:space="preserve"> </w:t>
            </w:r>
          </w:p>
          <w:p w14:paraId="2BAE318C" w14:textId="77777777" w:rsidR="00616E2F" w:rsidRPr="00616E2F" w:rsidRDefault="00616E2F" w:rsidP="00616E2F">
            <w:pPr>
              <w:spacing w:line="259" w:lineRule="auto"/>
              <w:rPr>
                <w:rFonts w:eastAsia="Arial" w:cs="Arial"/>
                <w:b/>
                <w:bCs/>
                <w:sz w:val="22"/>
                <w:szCs w:val="22"/>
                <w:lang w:val="en-GB" w:eastAsia="en-GB"/>
              </w:rPr>
            </w:pPr>
            <w:r w:rsidRPr="00616E2F">
              <w:rPr>
                <w:rFonts w:eastAsia="Arial" w:cs="Arial"/>
                <w:b/>
                <w:bCs/>
                <w:sz w:val="22"/>
                <w:szCs w:val="22"/>
                <w:lang w:val="en-GB" w:eastAsia="en-GB"/>
              </w:rPr>
              <w:t xml:space="preserve">Training and development: </w:t>
            </w:r>
          </w:p>
          <w:p w14:paraId="54AF8FCA" w14:textId="77777777" w:rsidR="00616E2F" w:rsidRPr="00616E2F" w:rsidRDefault="00616E2F" w:rsidP="00616E2F">
            <w:pPr>
              <w:spacing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Attend all briefing and training sessions as requested by the British Council Examinations Services Centre.  </w:t>
            </w:r>
          </w:p>
          <w:p w14:paraId="6E2C209B" w14:textId="77777777" w:rsidR="00616E2F" w:rsidRPr="00616E2F" w:rsidRDefault="00616E2F" w:rsidP="00616E2F">
            <w:pPr>
              <w:spacing w:after="14" w:line="245" w:lineRule="auto"/>
              <w:ind w:left="360" w:hanging="360"/>
              <w:rPr>
                <w:rFonts w:eastAsia="Arial" w:cs="Arial"/>
                <w:sz w:val="22"/>
                <w:szCs w:val="22"/>
                <w:lang w:val="en-GB" w:eastAsia="en-GB"/>
              </w:rPr>
            </w:pPr>
            <w:r w:rsidRPr="00616E2F">
              <w:rPr>
                <w:rFonts w:eastAsia="Arial" w:cs="Arial"/>
                <w:sz w:val="22"/>
                <w:szCs w:val="22"/>
                <w:lang w:val="en-GB" w:eastAsia="en-GB"/>
              </w:rPr>
              <w:t xml:space="preserve">▪ </w:t>
            </w:r>
            <w:r w:rsidRPr="00616E2F">
              <w:rPr>
                <w:rFonts w:eastAsia="Arial" w:cs="Arial"/>
                <w:sz w:val="22"/>
                <w:szCs w:val="22"/>
                <w:lang w:val="en-GB" w:eastAsia="en-GB"/>
              </w:rPr>
              <w:tab/>
              <w:t xml:space="preserve">Complete all mandatory training modules: Data Protection, Child Protection, Health &amp; Safety, Equal Opportunities and Diversity, Anti-Fraud, Identity Checks as required. </w:t>
            </w:r>
          </w:p>
          <w:p w14:paraId="2DEBCD8D" w14:textId="77777777" w:rsidR="00616E2F" w:rsidRPr="00616E2F" w:rsidRDefault="00616E2F" w:rsidP="00616E2F">
            <w:pPr>
              <w:spacing w:line="259" w:lineRule="auto"/>
              <w:rPr>
                <w:rFonts w:eastAsia="Arial" w:cs="Arial"/>
                <w:sz w:val="22"/>
                <w:szCs w:val="22"/>
                <w:lang w:val="en-GB" w:eastAsia="en-GB"/>
              </w:rPr>
            </w:pPr>
            <w:r w:rsidRPr="00616E2F">
              <w:rPr>
                <w:rFonts w:eastAsia="Arial" w:cs="Arial"/>
                <w:sz w:val="22"/>
                <w:szCs w:val="22"/>
                <w:lang w:val="en-GB" w:eastAsia="en-GB"/>
              </w:rPr>
              <w:t xml:space="preserve"> </w:t>
            </w:r>
          </w:p>
          <w:p w14:paraId="4A395BC9" w14:textId="77777777" w:rsidR="00616E2F" w:rsidRPr="00BA59F9" w:rsidRDefault="00616E2F" w:rsidP="00616E2F">
            <w:pPr>
              <w:spacing w:line="259" w:lineRule="auto"/>
              <w:rPr>
                <w:rFonts w:eastAsia="Arial" w:cs="Arial"/>
                <w:b/>
                <w:bCs/>
                <w:sz w:val="22"/>
                <w:szCs w:val="22"/>
                <w:lang w:val="en-GB" w:eastAsia="en-GB"/>
              </w:rPr>
            </w:pPr>
            <w:r w:rsidRPr="00BA59F9">
              <w:rPr>
                <w:rFonts w:eastAsia="Arial" w:cs="Arial"/>
                <w:b/>
                <w:bCs/>
                <w:sz w:val="22"/>
                <w:szCs w:val="22"/>
                <w:lang w:val="en-GB" w:eastAsia="en-GB"/>
              </w:rPr>
              <w:t xml:space="preserve">Other important features or requirements of the job: </w:t>
            </w:r>
          </w:p>
          <w:p w14:paraId="15830564" w14:textId="77777777" w:rsidR="00616E2F" w:rsidRPr="00616E2F" w:rsidRDefault="00616E2F" w:rsidP="00616E2F">
            <w:pPr>
              <w:tabs>
                <w:tab w:val="center" w:pos="4085"/>
              </w:tabs>
              <w:spacing w:line="259" w:lineRule="auto"/>
              <w:rPr>
                <w:rFonts w:eastAsia="Arial" w:cs="Arial"/>
                <w:sz w:val="22"/>
                <w:szCs w:val="22"/>
                <w:lang w:val="en-GB" w:eastAsia="en-GB"/>
              </w:rPr>
            </w:pPr>
            <w:r w:rsidRPr="00616E2F">
              <w:rPr>
                <w:rFonts w:eastAsia="Arial" w:cs="Arial"/>
                <w:sz w:val="22"/>
                <w:szCs w:val="22"/>
                <w:lang w:val="en-GB" w:eastAsia="en-GB"/>
              </w:rPr>
              <w:t xml:space="preserve">▪ You will be paid as per the terms and conditions of your letter of assignment.  </w:t>
            </w:r>
          </w:p>
          <w:p w14:paraId="150D747B" w14:textId="77777777" w:rsidR="00D95490" w:rsidRDefault="00616E2F" w:rsidP="00616E2F">
            <w:pPr>
              <w:spacing w:line="240" w:lineRule="auto"/>
              <w:rPr>
                <w:rFonts w:eastAsia="Arial" w:cs="Arial"/>
                <w:sz w:val="22"/>
                <w:szCs w:val="22"/>
                <w:lang w:val="en-GB" w:eastAsia="en-GB"/>
              </w:rPr>
            </w:pPr>
            <w:r w:rsidRPr="00616E2F">
              <w:rPr>
                <w:rFonts w:eastAsia="Arial" w:cs="Arial"/>
                <w:sz w:val="22"/>
                <w:szCs w:val="22"/>
                <w:lang w:val="en-GB" w:eastAsia="en-GB"/>
              </w:rPr>
              <w:t>▪ You may be required to work weekends (Saturdays), public holidays, extended hours in the early morning or late evening. You must have the flexibility to work</w:t>
            </w:r>
          </w:p>
          <w:p w14:paraId="188DFCD2" w14:textId="77777777" w:rsidR="00E910D3" w:rsidRDefault="00E910D3" w:rsidP="00616E2F">
            <w:pPr>
              <w:spacing w:line="240" w:lineRule="auto"/>
              <w:rPr>
                <w:rFonts w:eastAsia="Arial" w:cs="Arial"/>
                <w:sz w:val="22"/>
                <w:szCs w:val="22"/>
                <w:lang w:val="en-GB" w:eastAsia="en-GB"/>
              </w:rPr>
            </w:pPr>
          </w:p>
          <w:p w14:paraId="2B23BD94" w14:textId="77777777" w:rsidR="00E910D3" w:rsidRDefault="00E910D3" w:rsidP="00616E2F">
            <w:pPr>
              <w:spacing w:line="240" w:lineRule="auto"/>
              <w:rPr>
                <w:rFonts w:eastAsia="Arial" w:cs="Arial"/>
                <w:sz w:val="22"/>
                <w:szCs w:val="22"/>
                <w:lang w:val="en-GB" w:eastAsia="en-GB"/>
              </w:rPr>
            </w:pPr>
          </w:p>
          <w:p w14:paraId="6BCE1B04" w14:textId="77777777" w:rsidR="00E910D3" w:rsidRDefault="00E910D3" w:rsidP="00616E2F">
            <w:pPr>
              <w:spacing w:line="240" w:lineRule="auto"/>
              <w:rPr>
                <w:rFonts w:eastAsia="Arial" w:cs="Arial"/>
                <w:sz w:val="22"/>
                <w:szCs w:val="22"/>
                <w:lang w:val="en-GB" w:eastAsia="en-GB"/>
              </w:rPr>
            </w:pPr>
          </w:p>
          <w:p w14:paraId="4B616A6E" w14:textId="77777777" w:rsidR="00E910D3" w:rsidRDefault="00E910D3" w:rsidP="00616E2F">
            <w:pPr>
              <w:spacing w:line="240" w:lineRule="auto"/>
              <w:rPr>
                <w:rFonts w:eastAsia="Arial" w:cs="Arial"/>
                <w:sz w:val="22"/>
                <w:szCs w:val="22"/>
                <w:lang w:val="en-GB" w:eastAsia="en-GB"/>
              </w:rPr>
            </w:pPr>
          </w:p>
          <w:p w14:paraId="5E7278DC" w14:textId="46DA9A62" w:rsidR="00E910D3" w:rsidRPr="00616E2F" w:rsidRDefault="00E910D3" w:rsidP="00616E2F">
            <w:pPr>
              <w:spacing w:line="240" w:lineRule="auto"/>
              <w:rPr>
                <w:rFonts w:eastAsia="Arial" w:cs="Arial"/>
                <w:sz w:val="22"/>
                <w:szCs w:val="22"/>
                <w:lang w:val="en-GB" w:eastAsia="en-GB"/>
              </w:rPr>
            </w:pPr>
          </w:p>
        </w:tc>
      </w:tr>
      <w:tr w:rsidR="005F79B2" w:rsidRPr="00A00392" w14:paraId="173B7A22" w14:textId="77777777" w:rsidTr="00AD1692">
        <w:trPr>
          <w:trHeight w:val="382"/>
        </w:trPr>
        <w:tc>
          <w:tcPr>
            <w:tcW w:w="5000" w:type="pct"/>
            <w:gridSpan w:val="8"/>
            <w:tcBorders>
              <w:top w:val="single" w:sz="8" w:space="0" w:color="FFFFFF"/>
              <w:left w:val="single" w:sz="8" w:space="0" w:color="FFFFFF"/>
              <w:bottom w:val="single" w:sz="4" w:space="0" w:color="000000"/>
              <w:right w:val="single" w:sz="8" w:space="0" w:color="FFFFFF"/>
            </w:tcBorders>
            <w:shd w:val="clear" w:color="auto" w:fill="0F7298"/>
            <w:tcMar>
              <w:top w:w="72" w:type="dxa"/>
              <w:left w:w="144" w:type="dxa"/>
              <w:bottom w:w="72" w:type="dxa"/>
              <w:right w:w="144" w:type="dxa"/>
            </w:tcMar>
            <w:hideMark/>
          </w:tcPr>
          <w:p w14:paraId="7D5DEC34" w14:textId="77777777" w:rsidR="005F79B2" w:rsidRPr="00DF1997" w:rsidRDefault="005F79B2" w:rsidP="00A00392">
            <w:pPr>
              <w:pStyle w:val="Heading6"/>
              <w:rPr>
                <w:color w:val="FFFFFF"/>
              </w:rPr>
            </w:pPr>
            <w:bookmarkStart w:id="6" w:name="_Role_Requirements:"/>
            <w:bookmarkEnd w:id="6"/>
            <w:r w:rsidRPr="00A00392">
              <w:rPr>
                <w:color w:val="FFFFFF"/>
              </w:rPr>
              <w:lastRenderedPageBreak/>
              <w:t>Role Requirements:</w:t>
            </w:r>
          </w:p>
        </w:tc>
      </w:tr>
      <w:tr w:rsidR="00353422" w:rsidRPr="00ED5503" w14:paraId="41144EFD" w14:textId="77777777" w:rsidTr="009675D4">
        <w:trPr>
          <w:trHeight w:val="570"/>
        </w:trPr>
        <w:tc>
          <w:tcPr>
            <w:tcW w:w="1378" w:type="pct"/>
            <w:gridSpan w:val="2"/>
            <w:tcBorders>
              <w:top w:val="single" w:sz="4" w:space="0" w:color="000000"/>
              <w:left w:val="single" w:sz="4" w:space="0" w:color="000000"/>
              <w:bottom w:val="single" w:sz="4" w:space="0" w:color="000000"/>
              <w:right w:val="single" w:sz="4" w:space="0" w:color="000000"/>
            </w:tcBorders>
            <w:shd w:val="clear" w:color="auto" w:fill="F2F2F2"/>
            <w:tcMar>
              <w:top w:w="72" w:type="dxa"/>
              <w:left w:w="144" w:type="dxa"/>
              <w:bottom w:w="72" w:type="dxa"/>
              <w:right w:w="144" w:type="dxa"/>
            </w:tcMar>
          </w:tcPr>
          <w:p w14:paraId="5FC92BEA" w14:textId="77777777" w:rsidR="00353422" w:rsidRPr="00026F76" w:rsidRDefault="00353422" w:rsidP="00026F76">
            <w:pPr>
              <w:jc w:val="center"/>
              <w:rPr>
                <w:b/>
                <w:i/>
                <w:color w:val="17365D"/>
              </w:rPr>
            </w:pPr>
          </w:p>
        </w:tc>
        <w:tc>
          <w:tcPr>
            <w:tcW w:w="1838" w:type="pct"/>
            <w:gridSpan w:val="3"/>
            <w:tcBorders>
              <w:top w:val="single" w:sz="4" w:space="0" w:color="D9D9D9" w:themeColor="background1" w:themeShade="D9"/>
              <w:left w:val="single" w:sz="4" w:space="0" w:color="000000"/>
              <w:bottom w:val="single" w:sz="4" w:space="0" w:color="000000"/>
              <w:right w:val="single" w:sz="4" w:space="0" w:color="000000"/>
            </w:tcBorders>
            <w:shd w:val="clear" w:color="auto" w:fill="F2F2F2"/>
            <w:vAlign w:val="center"/>
          </w:tcPr>
          <w:p w14:paraId="43A68760" w14:textId="77777777" w:rsidR="00353422" w:rsidRPr="003171AC" w:rsidRDefault="00B327CA" w:rsidP="003171AC">
            <w:pPr>
              <w:rPr>
                <w:b/>
              </w:rPr>
            </w:pPr>
            <w:r w:rsidRPr="003171AC">
              <w:rPr>
                <w:b/>
              </w:rPr>
              <w:t>Essential</w:t>
            </w:r>
          </w:p>
        </w:tc>
        <w:tc>
          <w:tcPr>
            <w:tcW w:w="722" w:type="pct"/>
            <w:gridSpan w:val="2"/>
            <w:tcBorders>
              <w:top w:val="single" w:sz="4" w:space="0" w:color="000000"/>
              <w:left w:val="single" w:sz="4" w:space="0" w:color="000000"/>
              <w:bottom w:val="single" w:sz="4" w:space="0" w:color="000000"/>
              <w:right w:val="single" w:sz="4" w:space="0" w:color="auto"/>
            </w:tcBorders>
            <w:shd w:val="clear" w:color="auto" w:fill="F2F2F2"/>
            <w:vAlign w:val="center"/>
          </w:tcPr>
          <w:p w14:paraId="66A43FC5" w14:textId="77777777" w:rsidR="00353422" w:rsidRPr="003171AC" w:rsidRDefault="00B327CA" w:rsidP="003171AC">
            <w:pPr>
              <w:rPr>
                <w:b/>
              </w:rPr>
            </w:pPr>
            <w:r w:rsidRPr="003171AC">
              <w:rPr>
                <w:b/>
              </w:rPr>
              <w:t>Desirable</w:t>
            </w:r>
          </w:p>
        </w:tc>
        <w:tc>
          <w:tcPr>
            <w:tcW w:w="1062" w:type="pct"/>
            <w:tcBorders>
              <w:top w:val="single" w:sz="4" w:space="0" w:color="000000"/>
              <w:left w:val="single" w:sz="4" w:space="0" w:color="auto"/>
              <w:bottom w:val="single" w:sz="4" w:space="0" w:color="000000"/>
              <w:right w:val="single" w:sz="4" w:space="0" w:color="000000"/>
            </w:tcBorders>
            <w:shd w:val="clear" w:color="auto" w:fill="F2F2F2"/>
            <w:vAlign w:val="center"/>
          </w:tcPr>
          <w:p w14:paraId="01A564AF" w14:textId="1C26A67B" w:rsidR="00353422" w:rsidRPr="003171AC" w:rsidRDefault="005C5D84" w:rsidP="003171AC">
            <w:pPr>
              <w:rPr>
                <w:b/>
              </w:rPr>
            </w:pPr>
            <w:r w:rsidRPr="003171AC">
              <w:rPr>
                <w:b/>
              </w:rPr>
              <w:t>Assessment stage</w:t>
            </w:r>
          </w:p>
        </w:tc>
      </w:tr>
      <w:tr w:rsidR="00E74600" w:rsidRPr="00ED5503" w14:paraId="13A045AA" w14:textId="77777777" w:rsidTr="003171AC">
        <w:trPr>
          <w:trHeight w:val="608"/>
        </w:trPr>
        <w:tc>
          <w:tcPr>
            <w:tcW w:w="1378" w:type="pct"/>
            <w:gridSpan w:val="2"/>
            <w:vMerge w:val="restart"/>
            <w:tcBorders>
              <w:top w:val="single" w:sz="4" w:space="0" w:color="000000"/>
              <w:left w:val="single" w:sz="4" w:space="0" w:color="000000"/>
              <w:right w:val="single" w:sz="4" w:space="0" w:color="000000"/>
            </w:tcBorders>
            <w:shd w:val="clear" w:color="auto" w:fill="F2F2F2"/>
            <w:tcMar>
              <w:top w:w="72" w:type="dxa"/>
              <w:left w:w="144" w:type="dxa"/>
              <w:bottom w:w="72" w:type="dxa"/>
              <w:right w:w="144" w:type="dxa"/>
            </w:tcMar>
          </w:tcPr>
          <w:p w14:paraId="43270957" w14:textId="1EA09021" w:rsidR="00E74600" w:rsidRPr="003171AC" w:rsidRDefault="00E74600" w:rsidP="00353422">
            <w:pPr>
              <w:ind w:left="360"/>
              <w:rPr>
                <w:b/>
              </w:rPr>
            </w:pPr>
            <w:r w:rsidRPr="003171AC">
              <w:rPr>
                <w:b/>
              </w:rPr>
              <w:t>Skills and Knowledge</w:t>
            </w:r>
          </w:p>
        </w:tc>
        <w:tc>
          <w:tcPr>
            <w:tcW w:w="1838" w:type="pct"/>
            <w:gridSpan w:val="3"/>
            <w:tcBorders>
              <w:top w:val="single" w:sz="4" w:space="0" w:color="000000"/>
              <w:left w:val="single" w:sz="4" w:space="0" w:color="000000"/>
              <w:bottom w:val="single" w:sz="4" w:space="0" w:color="D9D9D9" w:themeColor="background1" w:themeShade="D9"/>
              <w:right w:val="single" w:sz="4" w:space="0" w:color="000000"/>
            </w:tcBorders>
            <w:shd w:val="clear" w:color="auto" w:fill="F2F2F2"/>
          </w:tcPr>
          <w:p w14:paraId="187CB81C" w14:textId="77777777" w:rsidR="00E74600" w:rsidRPr="00E74600" w:rsidRDefault="00E74600" w:rsidP="004827A6">
            <w:pPr>
              <w:rPr>
                <w:b/>
                <w:bCs/>
                <w:color w:val="auto"/>
              </w:rPr>
            </w:pPr>
            <w:r w:rsidRPr="00E74600">
              <w:rPr>
                <w:b/>
                <w:bCs/>
                <w:color w:val="auto"/>
              </w:rPr>
              <w:t>Using technology level 1:</w:t>
            </w:r>
          </w:p>
          <w:p w14:paraId="03AFC5AB" w14:textId="77777777" w:rsidR="00E74600" w:rsidRPr="00E74600" w:rsidRDefault="00E74600" w:rsidP="004827A6">
            <w:pPr>
              <w:rPr>
                <w:color w:val="auto"/>
              </w:rPr>
            </w:pPr>
            <w:r w:rsidRPr="00E74600">
              <w:rPr>
                <w:color w:val="auto"/>
              </w:rPr>
              <w:t>Operates as a basic user of</w:t>
            </w:r>
          </w:p>
          <w:p w14:paraId="093EED24" w14:textId="77777777" w:rsidR="00E74600" w:rsidRPr="00E74600" w:rsidRDefault="00E74600" w:rsidP="004827A6">
            <w:pPr>
              <w:rPr>
                <w:color w:val="auto"/>
              </w:rPr>
            </w:pPr>
            <w:r w:rsidRPr="00E74600">
              <w:rPr>
                <w:color w:val="auto"/>
              </w:rPr>
              <w:t>information systems, digital and</w:t>
            </w:r>
          </w:p>
          <w:p w14:paraId="4E1C4483" w14:textId="77777777" w:rsidR="00E74600" w:rsidRPr="00E74600" w:rsidRDefault="00E74600" w:rsidP="004827A6">
            <w:pPr>
              <w:rPr>
                <w:color w:val="auto"/>
              </w:rPr>
            </w:pPr>
            <w:r w:rsidRPr="00E74600">
              <w:rPr>
                <w:color w:val="auto"/>
              </w:rPr>
              <w:t>office technology. Able to use</w:t>
            </w:r>
          </w:p>
          <w:p w14:paraId="2D7D258A" w14:textId="77777777" w:rsidR="00E74600" w:rsidRPr="00E74600" w:rsidRDefault="00E74600" w:rsidP="004827A6">
            <w:pPr>
              <w:rPr>
                <w:color w:val="auto"/>
              </w:rPr>
            </w:pPr>
            <w:r w:rsidRPr="00E74600">
              <w:rPr>
                <w:color w:val="auto"/>
              </w:rPr>
              <w:t>British Council systems and</w:t>
            </w:r>
          </w:p>
          <w:p w14:paraId="3515F1B4" w14:textId="77777777" w:rsidR="00E74600" w:rsidRPr="00E74600" w:rsidRDefault="00E74600" w:rsidP="004827A6">
            <w:pPr>
              <w:rPr>
                <w:color w:val="auto"/>
              </w:rPr>
            </w:pPr>
            <w:r w:rsidRPr="00E74600">
              <w:rPr>
                <w:color w:val="auto"/>
              </w:rPr>
              <w:t>software, and the internet, to do</w:t>
            </w:r>
          </w:p>
          <w:p w14:paraId="4B9E3435" w14:textId="38046D3B" w:rsidR="00E74600" w:rsidRPr="00E74600" w:rsidRDefault="00E74600" w:rsidP="004827A6">
            <w:pPr>
              <w:rPr>
                <w:color w:val="auto"/>
              </w:rPr>
            </w:pPr>
            <w:r w:rsidRPr="00E74600">
              <w:rPr>
                <w:color w:val="auto"/>
              </w:rPr>
              <w:t>the job and manage documents or processes.</w:t>
            </w:r>
          </w:p>
        </w:tc>
        <w:tc>
          <w:tcPr>
            <w:tcW w:w="722" w:type="pct"/>
            <w:gridSpan w:val="2"/>
            <w:tcBorders>
              <w:top w:val="single" w:sz="4" w:space="0" w:color="000000"/>
              <w:left w:val="single" w:sz="4" w:space="0" w:color="000000"/>
              <w:bottom w:val="single" w:sz="4" w:space="0" w:color="D9D9D9" w:themeColor="background1" w:themeShade="D9"/>
              <w:right w:val="single" w:sz="4" w:space="0" w:color="auto"/>
            </w:tcBorders>
            <w:shd w:val="clear" w:color="auto" w:fill="F2F2F2"/>
          </w:tcPr>
          <w:p w14:paraId="0F45BAC9" w14:textId="77777777" w:rsidR="00E74600" w:rsidRPr="00125ED0" w:rsidRDefault="00E74600" w:rsidP="00125ED0">
            <w:pPr>
              <w:rPr>
                <w:color w:val="17365D"/>
              </w:rPr>
            </w:pPr>
          </w:p>
        </w:tc>
        <w:tc>
          <w:tcPr>
            <w:tcW w:w="1062" w:type="pct"/>
            <w:tcBorders>
              <w:top w:val="single" w:sz="4" w:space="0" w:color="000000"/>
              <w:left w:val="single" w:sz="4" w:space="0" w:color="auto"/>
              <w:bottom w:val="single" w:sz="4" w:space="0" w:color="D9D9D9" w:themeColor="background1" w:themeShade="D9"/>
              <w:right w:val="single" w:sz="4" w:space="0" w:color="000000"/>
            </w:tcBorders>
            <w:shd w:val="clear" w:color="auto" w:fill="F2F2F2"/>
          </w:tcPr>
          <w:p w14:paraId="011B6938" w14:textId="3A59FA42" w:rsidR="00E74600" w:rsidRPr="003171AC" w:rsidRDefault="003171AC" w:rsidP="00026F76">
            <w:pPr>
              <w:jc w:val="center"/>
              <w:rPr>
                <w:iCs/>
                <w:color w:val="17365D"/>
              </w:rPr>
            </w:pPr>
            <w:r w:rsidRPr="003171AC">
              <w:rPr>
                <w:iCs/>
                <w:color w:val="17365D"/>
              </w:rPr>
              <w:t>Interview</w:t>
            </w:r>
          </w:p>
        </w:tc>
      </w:tr>
      <w:tr w:rsidR="00E74600" w:rsidRPr="00ED5503" w14:paraId="4DEA5B23" w14:textId="77777777" w:rsidTr="009675D4">
        <w:trPr>
          <w:trHeight w:val="608"/>
        </w:trPr>
        <w:tc>
          <w:tcPr>
            <w:tcW w:w="1378" w:type="pct"/>
            <w:gridSpan w:val="2"/>
            <w:vMerge/>
            <w:tcBorders>
              <w:top w:val="single" w:sz="4" w:space="0" w:color="D9D9D9" w:themeColor="background1" w:themeShade="D9"/>
              <w:left w:val="single" w:sz="4" w:space="0" w:color="000000"/>
              <w:right w:val="single" w:sz="4" w:space="0" w:color="000000"/>
            </w:tcBorders>
            <w:shd w:val="clear" w:color="auto" w:fill="F2F2F2"/>
            <w:tcMar>
              <w:top w:w="72" w:type="dxa"/>
              <w:left w:w="144" w:type="dxa"/>
              <w:bottom w:w="72" w:type="dxa"/>
              <w:right w:w="144" w:type="dxa"/>
            </w:tcMar>
          </w:tcPr>
          <w:p w14:paraId="0938A5BD" w14:textId="77777777" w:rsidR="00E74600" w:rsidRPr="00026F76" w:rsidRDefault="00E74600" w:rsidP="00353422">
            <w:pPr>
              <w:ind w:left="360"/>
              <w:rPr>
                <w:color w:val="17365D"/>
              </w:rPr>
            </w:pPr>
          </w:p>
        </w:tc>
        <w:tc>
          <w:tcPr>
            <w:tcW w:w="1838" w:type="pct"/>
            <w:gridSpan w:val="3"/>
            <w:tcBorders>
              <w:top w:val="single" w:sz="4" w:space="0" w:color="D9D9D9" w:themeColor="background1" w:themeShade="D9"/>
              <w:left w:val="single" w:sz="4" w:space="0" w:color="000000"/>
              <w:bottom w:val="single" w:sz="4" w:space="0" w:color="D9D9D9" w:themeColor="background1" w:themeShade="D9"/>
              <w:right w:val="single" w:sz="4" w:space="0" w:color="000000"/>
            </w:tcBorders>
            <w:shd w:val="clear" w:color="auto" w:fill="F2F2F2"/>
            <w:vAlign w:val="center"/>
          </w:tcPr>
          <w:p w14:paraId="46D3FE1B" w14:textId="77777777" w:rsidR="00E74600" w:rsidRDefault="00E74600" w:rsidP="00E74600">
            <w:pPr>
              <w:rPr>
                <w:color w:val="auto"/>
              </w:rPr>
            </w:pPr>
            <w:r w:rsidRPr="00E74600">
              <w:rPr>
                <w:color w:val="auto"/>
              </w:rPr>
              <w:t xml:space="preserve">Planning and </w:t>
            </w:r>
            <w:proofErr w:type="spellStart"/>
            <w:r w:rsidRPr="00E74600">
              <w:rPr>
                <w:color w:val="auto"/>
              </w:rPr>
              <w:t>organising</w:t>
            </w:r>
            <w:proofErr w:type="spellEnd"/>
            <w:r w:rsidRPr="00E74600">
              <w:rPr>
                <w:color w:val="auto"/>
              </w:rPr>
              <w:t xml:space="preserve"> level1:</w:t>
            </w:r>
          </w:p>
          <w:p w14:paraId="56CE1755" w14:textId="3E8D1E66" w:rsidR="00E74600" w:rsidRPr="00E74600" w:rsidRDefault="00E74600" w:rsidP="00E74600">
            <w:pPr>
              <w:rPr>
                <w:color w:val="auto"/>
              </w:rPr>
            </w:pPr>
            <w:r w:rsidRPr="00E74600">
              <w:rPr>
                <w:color w:val="auto"/>
              </w:rPr>
              <w:t xml:space="preserve"> Is methodical. Able to plan own</w:t>
            </w:r>
          </w:p>
          <w:p w14:paraId="3B61FBFC" w14:textId="77777777" w:rsidR="00E74600" w:rsidRPr="00E74600" w:rsidRDefault="00E74600" w:rsidP="00E74600">
            <w:pPr>
              <w:rPr>
                <w:color w:val="auto"/>
              </w:rPr>
            </w:pPr>
            <w:r w:rsidRPr="00E74600">
              <w:rPr>
                <w:color w:val="auto"/>
              </w:rPr>
              <w:t>work over short timescales for</w:t>
            </w:r>
          </w:p>
          <w:p w14:paraId="390CBFCC" w14:textId="77777777" w:rsidR="00E74600" w:rsidRPr="00E74600" w:rsidRDefault="00E74600" w:rsidP="00E74600">
            <w:pPr>
              <w:rPr>
                <w:color w:val="auto"/>
              </w:rPr>
            </w:pPr>
            <w:r w:rsidRPr="00E74600">
              <w:rPr>
                <w:color w:val="auto"/>
              </w:rPr>
              <w:t>routine or familiar tasks and</w:t>
            </w:r>
          </w:p>
          <w:p w14:paraId="3926D95D" w14:textId="77777777" w:rsidR="00E74600" w:rsidRPr="00E74600" w:rsidRDefault="00E74600" w:rsidP="00E74600">
            <w:pPr>
              <w:rPr>
                <w:color w:val="auto"/>
              </w:rPr>
            </w:pPr>
            <w:r w:rsidRPr="00E74600">
              <w:rPr>
                <w:color w:val="auto"/>
              </w:rPr>
              <w:t>processes. Has a good attention</w:t>
            </w:r>
          </w:p>
          <w:p w14:paraId="226D9FFA" w14:textId="77777777" w:rsidR="00E74600" w:rsidRPr="00E74600" w:rsidRDefault="00E74600" w:rsidP="00E74600">
            <w:pPr>
              <w:rPr>
                <w:color w:val="auto"/>
              </w:rPr>
            </w:pPr>
            <w:r w:rsidRPr="00E74600">
              <w:rPr>
                <w:color w:val="auto"/>
              </w:rPr>
              <w:t>to detail to follow strict</w:t>
            </w:r>
          </w:p>
          <w:p w14:paraId="629EEF78" w14:textId="77777777" w:rsidR="00E74600" w:rsidRPr="00E74600" w:rsidRDefault="00E74600" w:rsidP="00E74600">
            <w:pPr>
              <w:rPr>
                <w:color w:val="auto"/>
              </w:rPr>
            </w:pPr>
            <w:r w:rsidRPr="00E74600">
              <w:rPr>
                <w:color w:val="auto"/>
              </w:rPr>
              <w:t>instructions. Is punctual and</w:t>
            </w:r>
          </w:p>
          <w:p w14:paraId="5D3AF88F" w14:textId="0655AA89" w:rsidR="00E74600" w:rsidRPr="00E74600" w:rsidRDefault="00E74600" w:rsidP="00E74600">
            <w:pPr>
              <w:rPr>
                <w:color w:val="auto"/>
              </w:rPr>
            </w:pPr>
            <w:r w:rsidRPr="00E74600">
              <w:rPr>
                <w:color w:val="auto"/>
              </w:rPr>
              <w:t>reliable.</w:t>
            </w:r>
          </w:p>
        </w:tc>
        <w:tc>
          <w:tcPr>
            <w:tcW w:w="722" w:type="pct"/>
            <w:gridSpan w:val="2"/>
            <w:tcBorders>
              <w:top w:val="single" w:sz="4" w:space="0" w:color="D9D9D9" w:themeColor="background1" w:themeShade="D9"/>
              <w:left w:val="single" w:sz="4" w:space="0" w:color="000000"/>
              <w:bottom w:val="single" w:sz="4" w:space="0" w:color="D9D9D9" w:themeColor="background1" w:themeShade="D9"/>
              <w:right w:val="single" w:sz="4" w:space="0" w:color="auto"/>
            </w:tcBorders>
            <w:shd w:val="clear" w:color="auto" w:fill="F2F2F2"/>
          </w:tcPr>
          <w:p w14:paraId="3A5E68EE" w14:textId="77777777" w:rsidR="00E74600" w:rsidRPr="00125ED0" w:rsidRDefault="00E74600" w:rsidP="00125ED0">
            <w:pPr>
              <w:rPr>
                <w:color w:val="17365D"/>
              </w:rPr>
            </w:pPr>
          </w:p>
        </w:tc>
        <w:tc>
          <w:tcPr>
            <w:tcW w:w="1062" w:type="pct"/>
            <w:tcBorders>
              <w:top w:val="single" w:sz="4" w:space="0" w:color="D9D9D9" w:themeColor="background1" w:themeShade="D9"/>
              <w:left w:val="single" w:sz="4" w:space="0" w:color="auto"/>
              <w:bottom w:val="single" w:sz="4" w:space="0" w:color="D9D9D9" w:themeColor="background1" w:themeShade="D9"/>
              <w:right w:val="single" w:sz="4" w:space="0" w:color="000000"/>
            </w:tcBorders>
            <w:shd w:val="clear" w:color="auto" w:fill="F2F2F2"/>
          </w:tcPr>
          <w:p w14:paraId="52EC4A47" w14:textId="331C0C83" w:rsidR="00E74600" w:rsidRPr="00026F76" w:rsidRDefault="009675D4" w:rsidP="00026F76">
            <w:pPr>
              <w:jc w:val="center"/>
              <w:rPr>
                <w:i/>
                <w:color w:val="17365D"/>
              </w:rPr>
            </w:pPr>
            <w:r w:rsidRPr="003171AC">
              <w:rPr>
                <w:iCs/>
                <w:color w:val="17365D"/>
              </w:rPr>
              <w:t>Interview</w:t>
            </w:r>
          </w:p>
        </w:tc>
      </w:tr>
      <w:tr w:rsidR="00E260C7" w:rsidRPr="00ED5503" w14:paraId="5606A3A5" w14:textId="77777777" w:rsidTr="003171AC">
        <w:trPr>
          <w:trHeight w:val="608"/>
        </w:trPr>
        <w:tc>
          <w:tcPr>
            <w:tcW w:w="1378" w:type="pct"/>
            <w:gridSpan w:val="2"/>
            <w:vMerge/>
            <w:tcBorders>
              <w:left w:val="single" w:sz="4" w:space="0" w:color="000000"/>
              <w:bottom w:val="single" w:sz="4" w:space="0" w:color="000000"/>
              <w:right w:val="single" w:sz="4" w:space="0" w:color="000000"/>
            </w:tcBorders>
            <w:shd w:val="clear" w:color="auto" w:fill="F2F2F2"/>
            <w:tcMar>
              <w:top w:w="72" w:type="dxa"/>
              <w:left w:w="144" w:type="dxa"/>
              <w:bottom w:w="72" w:type="dxa"/>
              <w:right w:w="144" w:type="dxa"/>
            </w:tcMar>
          </w:tcPr>
          <w:p w14:paraId="1BF554D3" w14:textId="77777777" w:rsidR="00E260C7" w:rsidRPr="00026F76" w:rsidRDefault="00E260C7" w:rsidP="006D049F">
            <w:pPr>
              <w:ind w:left="360"/>
              <w:rPr>
                <w:color w:val="17365D"/>
              </w:rPr>
            </w:pPr>
          </w:p>
        </w:tc>
        <w:tc>
          <w:tcPr>
            <w:tcW w:w="1838" w:type="pct"/>
            <w:gridSpan w:val="3"/>
            <w:tcBorders>
              <w:top w:val="single" w:sz="4" w:space="0" w:color="D9D9D9" w:themeColor="background1" w:themeShade="D9"/>
              <w:left w:val="single" w:sz="4" w:space="0" w:color="000000"/>
              <w:bottom w:val="single" w:sz="4" w:space="0" w:color="000000"/>
              <w:right w:val="single" w:sz="4" w:space="0" w:color="000000"/>
            </w:tcBorders>
            <w:shd w:val="clear" w:color="auto" w:fill="F2F2F2"/>
          </w:tcPr>
          <w:p w14:paraId="7B12824C" w14:textId="77777777" w:rsidR="00E260C7" w:rsidRPr="00E74600" w:rsidRDefault="00E260C7" w:rsidP="004827A6">
            <w:pPr>
              <w:rPr>
                <w:b/>
                <w:bCs/>
                <w:color w:val="auto"/>
              </w:rPr>
            </w:pPr>
            <w:r w:rsidRPr="00E74600">
              <w:rPr>
                <w:b/>
                <w:bCs/>
                <w:color w:val="auto"/>
              </w:rPr>
              <w:t>Communications in Arabic and</w:t>
            </w:r>
          </w:p>
          <w:p w14:paraId="01C4CFB8" w14:textId="77777777" w:rsidR="00E74600" w:rsidRPr="00E74600" w:rsidRDefault="00E260C7" w:rsidP="004827A6">
            <w:pPr>
              <w:rPr>
                <w:b/>
                <w:bCs/>
                <w:color w:val="auto"/>
              </w:rPr>
            </w:pPr>
            <w:r w:rsidRPr="00E74600">
              <w:rPr>
                <w:b/>
                <w:bCs/>
                <w:color w:val="auto"/>
              </w:rPr>
              <w:t xml:space="preserve">English level 1: </w:t>
            </w:r>
          </w:p>
          <w:p w14:paraId="101D889C" w14:textId="1648CBF2" w:rsidR="00E260C7" w:rsidRPr="00E74600" w:rsidRDefault="00E260C7" w:rsidP="004827A6">
            <w:pPr>
              <w:rPr>
                <w:color w:val="auto"/>
              </w:rPr>
            </w:pPr>
            <w:r w:rsidRPr="00E74600">
              <w:rPr>
                <w:color w:val="auto"/>
              </w:rPr>
              <w:t>Communicates</w:t>
            </w:r>
          </w:p>
          <w:p w14:paraId="580E8AD5" w14:textId="77777777" w:rsidR="00E260C7" w:rsidRPr="00E74600" w:rsidRDefault="00E260C7" w:rsidP="004827A6">
            <w:pPr>
              <w:rPr>
                <w:color w:val="auto"/>
              </w:rPr>
            </w:pPr>
            <w:r w:rsidRPr="00E74600">
              <w:rPr>
                <w:color w:val="auto"/>
              </w:rPr>
              <w:t>clearly and effectively. Listens to</w:t>
            </w:r>
          </w:p>
          <w:p w14:paraId="40F0F621" w14:textId="77777777" w:rsidR="00E260C7" w:rsidRPr="00E74600" w:rsidRDefault="00E260C7" w:rsidP="004827A6">
            <w:pPr>
              <w:rPr>
                <w:color w:val="auto"/>
              </w:rPr>
            </w:pPr>
            <w:r w:rsidRPr="00E74600">
              <w:rPr>
                <w:color w:val="auto"/>
              </w:rPr>
              <w:t>others and expresses self clearly,</w:t>
            </w:r>
          </w:p>
          <w:p w14:paraId="771F2747" w14:textId="77777777" w:rsidR="00E260C7" w:rsidRPr="00E74600" w:rsidRDefault="00E260C7" w:rsidP="004827A6">
            <w:pPr>
              <w:rPr>
                <w:color w:val="auto"/>
              </w:rPr>
            </w:pPr>
            <w:r w:rsidRPr="00E74600">
              <w:rPr>
                <w:color w:val="auto"/>
              </w:rPr>
              <w:t>with grammatical accuracy and</w:t>
            </w:r>
          </w:p>
          <w:p w14:paraId="15E47FCB" w14:textId="77777777" w:rsidR="00E260C7" w:rsidRDefault="00E260C7" w:rsidP="004827A6">
            <w:pPr>
              <w:rPr>
                <w:color w:val="auto"/>
              </w:rPr>
            </w:pPr>
            <w:r w:rsidRPr="00E74600">
              <w:rPr>
                <w:color w:val="auto"/>
              </w:rPr>
              <w:t>awareness of a diverse audience</w:t>
            </w:r>
          </w:p>
          <w:p w14:paraId="2DC3D0BC" w14:textId="5DDA2C5B" w:rsidR="00D57983" w:rsidRPr="00026F76" w:rsidRDefault="00D57983" w:rsidP="004827A6">
            <w:pPr>
              <w:rPr>
                <w:color w:val="17365D"/>
              </w:rPr>
            </w:pPr>
          </w:p>
        </w:tc>
        <w:tc>
          <w:tcPr>
            <w:tcW w:w="722" w:type="pct"/>
            <w:gridSpan w:val="2"/>
            <w:tcBorders>
              <w:top w:val="single" w:sz="4" w:space="0" w:color="D9D9D9" w:themeColor="background1" w:themeShade="D9"/>
              <w:left w:val="single" w:sz="4" w:space="0" w:color="000000"/>
              <w:bottom w:val="single" w:sz="4" w:space="0" w:color="000000"/>
              <w:right w:val="single" w:sz="4" w:space="0" w:color="auto"/>
            </w:tcBorders>
            <w:shd w:val="clear" w:color="auto" w:fill="F2F2F2"/>
          </w:tcPr>
          <w:p w14:paraId="4C2B8AF9" w14:textId="77777777" w:rsidR="00E260C7" w:rsidRPr="00125ED0" w:rsidRDefault="00E260C7" w:rsidP="006D049F">
            <w:pPr>
              <w:rPr>
                <w:color w:val="17365D"/>
              </w:rPr>
            </w:pPr>
          </w:p>
        </w:tc>
        <w:tc>
          <w:tcPr>
            <w:tcW w:w="1062" w:type="pct"/>
            <w:tcBorders>
              <w:top w:val="single" w:sz="4" w:space="0" w:color="D9D9D9" w:themeColor="background1" w:themeShade="D9"/>
              <w:left w:val="single" w:sz="4" w:space="0" w:color="auto"/>
              <w:bottom w:val="single" w:sz="4" w:space="0" w:color="000000"/>
              <w:right w:val="single" w:sz="4" w:space="0" w:color="000000"/>
            </w:tcBorders>
            <w:shd w:val="clear" w:color="auto" w:fill="F2F2F2"/>
            <w:vAlign w:val="center"/>
          </w:tcPr>
          <w:p w14:paraId="7391E9F0" w14:textId="77777777" w:rsidR="004827A6" w:rsidRPr="00E74600" w:rsidRDefault="004827A6" w:rsidP="00E74600">
            <w:pPr>
              <w:jc w:val="center"/>
            </w:pPr>
            <w:r w:rsidRPr="00E74600">
              <w:t>Interview</w:t>
            </w:r>
          </w:p>
          <w:p w14:paraId="3FC88A7B" w14:textId="77777777" w:rsidR="004827A6" w:rsidRPr="00E74600" w:rsidRDefault="004827A6" w:rsidP="00E74600">
            <w:pPr>
              <w:jc w:val="center"/>
            </w:pPr>
            <w:r w:rsidRPr="00E74600">
              <w:t>speaking and</w:t>
            </w:r>
          </w:p>
          <w:p w14:paraId="0B7578EA" w14:textId="77777777" w:rsidR="004827A6" w:rsidRPr="00E74600" w:rsidRDefault="004827A6" w:rsidP="00E74600">
            <w:pPr>
              <w:jc w:val="center"/>
            </w:pPr>
            <w:r w:rsidRPr="00E74600">
              <w:t>reading aloud in</w:t>
            </w:r>
          </w:p>
          <w:p w14:paraId="34AC4F86" w14:textId="77777777" w:rsidR="004827A6" w:rsidRPr="00E74600" w:rsidRDefault="004827A6" w:rsidP="00E74600">
            <w:pPr>
              <w:jc w:val="center"/>
            </w:pPr>
            <w:r w:rsidRPr="00E74600">
              <w:t>English will be</w:t>
            </w:r>
          </w:p>
          <w:p w14:paraId="3D7F41A8" w14:textId="51738917" w:rsidR="00E260C7" w:rsidRPr="00E74600" w:rsidRDefault="004827A6" w:rsidP="00E74600">
            <w:pPr>
              <w:jc w:val="center"/>
            </w:pPr>
            <w:r w:rsidRPr="00E74600">
              <w:t>assessed.</w:t>
            </w:r>
          </w:p>
        </w:tc>
      </w:tr>
      <w:tr w:rsidR="006D049F" w:rsidRPr="00ED5503" w14:paraId="7EE0366C" w14:textId="170F6EF6" w:rsidTr="00E74600">
        <w:trPr>
          <w:trHeight w:val="644"/>
        </w:trPr>
        <w:tc>
          <w:tcPr>
            <w:tcW w:w="1378" w:type="pct"/>
            <w:gridSpan w:val="2"/>
            <w:tcBorders>
              <w:top w:val="single" w:sz="4" w:space="0" w:color="000000"/>
              <w:left w:val="single" w:sz="4" w:space="0" w:color="000000"/>
              <w:bottom w:val="single" w:sz="4" w:space="0" w:color="000000"/>
              <w:right w:val="single" w:sz="4" w:space="0" w:color="000000"/>
            </w:tcBorders>
            <w:shd w:val="clear" w:color="auto" w:fill="F2F2F2"/>
            <w:tcMar>
              <w:top w:w="72" w:type="dxa"/>
              <w:left w:w="144" w:type="dxa"/>
              <w:bottom w:w="72" w:type="dxa"/>
              <w:right w:w="144" w:type="dxa"/>
            </w:tcMar>
          </w:tcPr>
          <w:p w14:paraId="777DF991" w14:textId="3A8D3CDE" w:rsidR="006D049F" w:rsidRPr="0090266D" w:rsidRDefault="006D049F" w:rsidP="004827A6">
            <w:pPr>
              <w:rPr>
                <w:b/>
                <w:i/>
                <w:color w:val="17365D"/>
              </w:rPr>
            </w:pPr>
            <w:r>
              <w:rPr>
                <w:b/>
              </w:rPr>
              <w:t>Experience</w:t>
            </w:r>
          </w:p>
        </w:tc>
        <w:tc>
          <w:tcPr>
            <w:tcW w:w="1838" w:type="pct"/>
            <w:gridSpan w:val="3"/>
            <w:tcBorders>
              <w:top w:val="single" w:sz="4" w:space="0" w:color="000000"/>
              <w:left w:val="single" w:sz="4" w:space="0" w:color="000000"/>
              <w:bottom w:val="single" w:sz="4" w:space="0" w:color="000000"/>
              <w:right w:val="single" w:sz="4" w:space="0" w:color="000000"/>
            </w:tcBorders>
            <w:shd w:val="clear" w:color="auto" w:fill="F2F2F2"/>
          </w:tcPr>
          <w:p w14:paraId="189F7572" w14:textId="77777777" w:rsidR="006D049F" w:rsidRDefault="006D049F" w:rsidP="006D049F">
            <w:pPr>
              <w:spacing w:after="2" w:line="239" w:lineRule="auto"/>
              <w:ind w:left="106" w:right="57"/>
            </w:pPr>
            <w:r>
              <w:rPr>
                <w:b/>
                <w:color w:val="000000"/>
              </w:rPr>
              <w:t>Customer service:</w:t>
            </w:r>
            <w:r>
              <w:rPr>
                <w:color w:val="000000"/>
              </w:rPr>
              <w:t xml:space="preserve"> experience of responding to children and parents' needs (as customers) in a professional manner, to a high level of quality. </w:t>
            </w:r>
          </w:p>
          <w:p w14:paraId="36DC1940" w14:textId="77777777" w:rsidR="006D049F" w:rsidRPr="0090266D" w:rsidRDefault="006D049F" w:rsidP="006D049F">
            <w:pPr>
              <w:jc w:val="center"/>
              <w:rPr>
                <w:b/>
                <w:i/>
                <w:color w:val="17365D"/>
              </w:rPr>
            </w:pPr>
          </w:p>
        </w:tc>
        <w:tc>
          <w:tcPr>
            <w:tcW w:w="722" w:type="pct"/>
            <w:gridSpan w:val="2"/>
            <w:tcBorders>
              <w:top w:val="single" w:sz="4" w:space="0" w:color="000000"/>
              <w:left w:val="single" w:sz="4" w:space="0" w:color="000000"/>
              <w:bottom w:val="single" w:sz="4" w:space="0" w:color="000000"/>
              <w:right w:val="single" w:sz="4" w:space="0" w:color="auto"/>
            </w:tcBorders>
            <w:shd w:val="clear" w:color="auto" w:fill="F2F2F2"/>
          </w:tcPr>
          <w:p w14:paraId="34C1838B" w14:textId="77777777" w:rsidR="006D049F" w:rsidRPr="0090266D" w:rsidRDefault="006D049F" w:rsidP="006D049F">
            <w:pPr>
              <w:jc w:val="center"/>
              <w:rPr>
                <w:b/>
                <w:i/>
                <w:color w:val="17365D"/>
              </w:rPr>
            </w:pPr>
          </w:p>
        </w:tc>
        <w:tc>
          <w:tcPr>
            <w:tcW w:w="1062" w:type="pct"/>
            <w:tcBorders>
              <w:top w:val="single" w:sz="4" w:space="0" w:color="000000"/>
              <w:left w:val="single" w:sz="4" w:space="0" w:color="auto"/>
              <w:bottom w:val="single" w:sz="4" w:space="0" w:color="000000"/>
              <w:right w:val="single" w:sz="4" w:space="0" w:color="000000"/>
            </w:tcBorders>
            <w:shd w:val="clear" w:color="auto" w:fill="F2F2F2"/>
            <w:vAlign w:val="center"/>
          </w:tcPr>
          <w:p w14:paraId="462099A6" w14:textId="79050CDB" w:rsidR="006D049F" w:rsidRPr="0090266D" w:rsidRDefault="003171AC" w:rsidP="00E74600">
            <w:pPr>
              <w:jc w:val="center"/>
              <w:rPr>
                <w:b/>
                <w:i/>
                <w:color w:val="17365D"/>
              </w:rPr>
            </w:pPr>
            <w:r>
              <w:t>Interview</w:t>
            </w:r>
          </w:p>
        </w:tc>
      </w:tr>
      <w:tr w:rsidR="006D049F" w:rsidRPr="00ED5503" w14:paraId="1E54633E" w14:textId="2793047E" w:rsidTr="009675D4">
        <w:trPr>
          <w:trHeight w:val="184"/>
        </w:trPr>
        <w:tc>
          <w:tcPr>
            <w:tcW w:w="1378" w:type="pct"/>
            <w:gridSpan w:val="2"/>
            <w:tcBorders>
              <w:top w:val="single" w:sz="4" w:space="0" w:color="000000"/>
              <w:left w:val="single" w:sz="4" w:space="0" w:color="000000"/>
              <w:bottom w:val="single" w:sz="4" w:space="0" w:color="auto"/>
              <w:right w:val="single" w:sz="4" w:space="0" w:color="000000"/>
            </w:tcBorders>
            <w:shd w:val="clear" w:color="auto" w:fill="F2F2F2"/>
            <w:tcMar>
              <w:top w:w="72" w:type="dxa"/>
              <w:left w:w="144" w:type="dxa"/>
              <w:bottom w:w="72" w:type="dxa"/>
              <w:right w:w="144" w:type="dxa"/>
            </w:tcMar>
          </w:tcPr>
          <w:p w14:paraId="7A94BFA6" w14:textId="47A9E8B2" w:rsidR="006D049F" w:rsidRPr="00DF1997" w:rsidRDefault="006D049F" w:rsidP="006D049F">
            <w:pPr>
              <w:spacing w:line="240" w:lineRule="auto"/>
              <w:rPr>
                <w:rFonts w:cs="Arial"/>
                <w:b/>
                <w:sz w:val="22"/>
                <w:szCs w:val="22"/>
                <w:lang w:val="en-GB" w:eastAsia="en-GB"/>
              </w:rPr>
            </w:pPr>
            <w:r>
              <w:rPr>
                <w:b/>
              </w:rPr>
              <w:t>Qualifications</w:t>
            </w:r>
          </w:p>
        </w:tc>
        <w:tc>
          <w:tcPr>
            <w:tcW w:w="1838" w:type="pct"/>
            <w:gridSpan w:val="3"/>
            <w:tcBorders>
              <w:top w:val="single" w:sz="4" w:space="0" w:color="000000"/>
              <w:left w:val="single" w:sz="4" w:space="0" w:color="000000"/>
              <w:bottom w:val="single" w:sz="4" w:space="0" w:color="auto"/>
              <w:right w:val="single" w:sz="4" w:space="0" w:color="000000"/>
            </w:tcBorders>
            <w:shd w:val="clear" w:color="auto" w:fill="F2F2F2"/>
          </w:tcPr>
          <w:p w14:paraId="37892B3B" w14:textId="410CFCF3" w:rsidR="006D049F" w:rsidRPr="00DF1997" w:rsidRDefault="006D049F" w:rsidP="006D049F">
            <w:pPr>
              <w:spacing w:line="240" w:lineRule="auto"/>
              <w:rPr>
                <w:rFonts w:cs="Arial"/>
                <w:b/>
                <w:sz w:val="22"/>
                <w:szCs w:val="22"/>
                <w:lang w:val="en-GB" w:eastAsia="en-GB"/>
              </w:rPr>
            </w:pPr>
            <w:r>
              <w:rPr>
                <w:color w:val="000000"/>
              </w:rPr>
              <w:t xml:space="preserve">College graduate or equivalent from any university (public or private) – Undergraduates are allowed  </w:t>
            </w:r>
          </w:p>
        </w:tc>
        <w:tc>
          <w:tcPr>
            <w:tcW w:w="722" w:type="pct"/>
            <w:gridSpan w:val="2"/>
            <w:tcBorders>
              <w:top w:val="single" w:sz="4" w:space="0" w:color="000000"/>
              <w:left w:val="single" w:sz="4" w:space="0" w:color="000000"/>
              <w:bottom w:val="single" w:sz="4" w:space="0" w:color="auto"/>
              <w:right w:val="single" w:sz="4" w:space="0" w:color="auto"/>
            </w:tcBorders>
            <w:shd w:val="clear" w:color="auto" w:fill="F2F2F2"/>
          </w:tcPr>
          <w:p w14:paraId="244C4DE0" w14:textId="77777777" w:rsidR="006D049F" w:rsidRPr="00DF1997" w:rsidRDefault="006D049F" w:rsidP="006D049F">
            <w:pPr>
              <w:spacing w:line="240" w:lineRule="auto"/>
              <w:rPr>
                <w:rFonts w:cs="Arial"/>
                <w:b/>
                <w:sz w:val="22"/>
                <w:szCs w:val="22"/>
                <w:lang w:val="en-GB" w:eastAsia="en-GB"/>
              </w:rPr>
            </w:pPr>
          </w:p>
        </w:tc>
        <w:tc>
          <w:tcPr>
            <w:tcW w:w="1062" w:type="pct"/>
            <w:tcBorders>
              <w:top w:val="single" w:sz="4" w:space="0" w:color="000000"/>
              <w:left w:val="single" w:sz="4" w:space="0" w:color="auto"/>
              <w:bottom w:val="single" w:sz="4" w:space="0" w:color="auto"/>
              <w:right w:val="single" w:sz="4" w:space="0" w:color="000000"/>
            </w:tcBorders>
            <w:shd w:val="clear" w:color="auto" w:fill="F2F2F2"/>
            <w:vAlign w:val="center"/>
          </w:tcPr>
          <w:p w14:paraId="4E201A2F" w14:textId="40D4C942" w:rsidR="006D049F" w:rsidRPr="00DF1997" w:rsidRDefault="006D049F" w:rsidP="00E74600">
            <w:pPr>
              <w:spacing w:line="240" w:lineRule="auto"/>
              <w:jc w:val="center"/>
              <w:rPr>
                <w:rFonts w:cs="Arial"/>
                <w:b/>
                <w:sz w:val="22"/>
                <w:szCs w:val="22"/>
                <w:lang w:val="en-GB" w:eastAsia="en-GB"/>
              </w:rPr>
            </w:pPr>
            <w:r>
              <w:t>Shortlisting</w:t>
            </w:r>
          </w:p>
        </w:tc>
      </w:tr>
      <w:tr w:rsidR="006D049F" w14:paraId="4117E5AF" w14:textId="77777777" w:rsidTr="009675D4">
        <w:trPr>
          <w:trHeight w:val="184"/>
        </w:trPr>
        <w:tc>
          <w:tcPr>
            <w:tcW w:w="3938" w:type="pct"/>
            <w:gridSpan w:val="7"/>
            <w:tcBorders>
              <w:top w:val="single" w:sz="4" w:space="0" w:color="auto"/>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C72D522" w14:textId="77777777" w:rsidR="006D049F" w:rsidRDefault="006D049F" w:rsidP="006D049F">
            <w:pPr>
              <w:spacing w:line="240" w:lineRule="auto"/>
              <w:rPr>
                <w:rFonts w:cs="Arial"/>
                <w:b/>
                <w:sz w:val="22"/>
                <w:szCs w:val="22"/>
                <w:lang w:val="en-GB" w:eastAsia="en-GB"/>
              </w:rPr>
            </w:pPr>
            <w:r>
              <w:rPr>
                <w:rFonts w:cs="Arial"/>
                <w:b/>
                <w:sz w:val="22"/>
                <w:szCs w:val="22"/>
                <w:lang w:val="en-GB" w:eastAsia="en-GB"/>
              </w:rPr>
              <w:t xml:space="preserve">Prepared by: </w:t>
            </w:r>
          </w:p>
        </w:tc>
        <w:tc>
          <w:tcPr>
            <w:tcW w:w="1062" w:type="pct"/>
            <w:tcBorders>
              <w:top w:val="single" w:sz="4" w:space="0" w:color="auto"/>
              <w:left w:val="single" w:sz="8" w:space="0" w:color="FFFFFF"/>
              <w:bottom w:val="single" w:sz="8" w:space="0" w:color="FFFFFF"/>
              <w:right w:val="single" w:sz="8" w:space="0" w:color="FFFFFF"/>
            </w:tcBorders>
            <w:shd w:val="clear" w:color="auto" w:fill="D9D9D9"/>
            <w:hideMark/>
          </w:tcPr>
          <w:p w14:paraId="1C6746E8" w14:textId="77777777" w:rsidR="006D049F" w:rsidRPr="005E6820" w:rsidRDefault="006D049F" w:rsidP="006D049F">
            <w:pPr>
              <w:spacing w:line="240" w:lineRule="auto"/>
              <w:rPr>
                <w:rFonts w:cs="Arial"/>
                <w:b/>
                <w:sz w:val="22"/>
                <w:szCs w:val="22"/>
                <w:lang w:val="en-GB" w:eastAsia="en-GB"/>
              </w:rPr>
            </w:pPr>
            <w:r>
              <w:rPr>
                <w:b/>
                <w:i/>
              </w:rPr>
              <w:t xml:space="preserve"> </w:t>
            </w:r>
            <w:r w:rsidRPr="005E6820">
              <w:rPr>
                <w:b/>
              </w:rPr>
              <w:t>Date</w:t>
            </w:r>
            <w:r>
              <w:rPr>
                <w:b/>
              </w:rPr>
              <w:t>:</w:t>
            </w:r>
          </w:p>
        </w:tc>
      </w:tr>
      <w:tr w:rsidR="006D049F" w14:paraId="24E718B7" w14:textId="77777777" w:rsidTr="004827A6">
        <w:trPr>
          <w:trHeight w:val="183"/>
        </w:trPr>
        <w:tc>
          <w:tcPr>
            <w:tcW w:w="3938" w:type="pct"/>
            <w:gridSpan w:val="7"/>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CD33547" w14:textId="54D084E9" w:rsidR="006D049F" w:rsidRPr="005E6820" w:rsidRDefault="0034536F" w:rsidP="006D049F">
            <w:r>
              <w:t>Sara Meksi- Exams Manager</w:t>
            </w:r>
            <w:r w:rsidR="003A3AA7">
              <w:t xml:space="preserve"> </w:t>
            </w:r>
            <w:r w:rsidR="00E910D3">
              <w:t xml:space="preserve"> </w:t>
            </w:r>
          </w:p>
        </w:tc>
        <w:tc>
          <w:tcPr>
            <w:tcW w:w="1062" w:type="pct"/>
            <w:tcBorders>
              <w:top w:val="single" w:sz="8" w:space="0" w:color="FFFFFF"/>
              <w:left w:val="single" w:sz="8" w:space="0" w:color="FFFFFF"/>
              <w:bottom w:val="single" w:sz="8" w:space="0" w:color="FFFFFF"/>
              <w:right w:val="single" w:sz="8" w:space="0" w:color="FFFFFF"/>
            </w:tcBorders>
            <w:shd w:val="clear" w:color="auto" w:fill="F2F2F2"/>
            <w:hideMark/>
          </w:tcPr>
          <w:p w14:paraId="5DAFC24D" w14:textId="70245658" w:rsidR="006D049F" w:rsidRDefault="006D049F" w:rsidP="006D049F">
            <w:r>
              <w:t xml:space="preserve"> </w:t>
            </w:r>
            <w:r w:rsidR="00E910D3">
              <w:t>2</w:t>
            </w:r>
            <w:r w:rsidR="003A3AA7">
              <w:t>5</w:t>
            </w:r>
            <w:r w:rsidR="00E910D3">
              <w:t xml:space="preserve"> </w:t>
            </w:r>
            <w:r w:rsidR="003A3AA7">
              <w:t>Jan</w:t>
            </w:r>
            <w:r w:rsidR="00E910D3">
              <w:t>uary 2022</w:t>
            </w:r>
          </w:p>
          <w:p w14:paraId="3ABDF830" w14:textId="77777777" w:rsidR="006D049F" w:rsidRDefault="006D049F" w:rsidP="006D049F">
            <w:pPr>
              <w:rPr>
                <w:b/>
                <w:i/>
              </w:rPr>
            </w:pPr>
          </w:p>
        </w:tc>
      </w:tr>
    </w:tbl>
    <w:p w14:paraId="50ABDEB3" w14:textId="77777777" w:rsidR="005E6820" w:rsidRPr="005E6820" w:rsidRDefault="005E6820" w:rsidP="00125ED0">
      <w:pPr>
        <w:pStyle w:val="BodyText1"/>
        <w:rPr>
          <w:rFonts w:eastAsia="SimSun"/>
          <w:lang w:val="en-GB"/>
        </w:rPr>
      </w:pPr>
    </w:p>
    <w:sectPr w:rsidR="005E6820" w:rsidRPr="005E6820" w:rsidSect="00125ED0">
      <w:headerReference w:type="even" r:id="rId13"/>
      <w:headerReference w:type="default" r:id="rId14"/>
      <w:footerReference w:type="even" r:id="rId15"/>
      <w:footerReference w:type="default" r:id="rId16"/>
      <w:headerReference w:type="first" r:id="rId17"/>
      <w:footerReference w:type="first" r:id="rId18"/>
      <w:pgSz w:w="11906" w:h="16838" w:code="9"/>
      <w:pgMar w:top="993" w:right="1701" w:bottom="1418" w:left="170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CCF7" w14:textId="77777777" w:rsidR="00247E82" w:rsidRDefault="00247E82">
      <w:r>
        <w:separator/>
      </w:r>
    </w:p>
    <w:p w14:paraId="12E9E3B2" w14:textId="77777777" w:rsidR="00247E82" w:rsidRDefault="00247E82"/>
  </w:endnote>
  <w:endnote w:type="continuationSeparator" w:id="0">
    <w:p w14:paraId="3267826F" w14:textId="77777777" w:rsidR="00247E82" w:rsidRDefault="00247E82">
      <w:r>
        <w:continuationSeparator/>
      </w:r>
    </w:p>
    <w:p w14:paraId="4803B03E" w14:textId="77777777" w:rsidR="00247E82" w:rsidRDefault="00247E82"/>
  </w:endnote>
  <w:endnote w:type="continuationNotice" w:id="1">
    <w:p w14:paraId="56E2E293" w14:textId="77777777" w:rsidR="00AE28D5" w:rsidRDefault="00AE28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BritishCouncilSans-Regular">
    <w:altName w:val="British Council 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B02D" w14:textId="77777777" w:rsidR="00B327CA" w:rsidRDefault="00B32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50"/>
      <w:gridCol w:w="7654"/>
    </w:tblGrid>
    <w:tr w:rsidR="00A00392" w14:paraId="0DC4330C" w14:textId="77777777" w:rsidTr="00A00392">
      <w:tc>
        <w:tcPr>
          <w:tcW w:w="500" w:type="pct"/>
          <w:tcBorders>
            <w:top w:val="single" w:sz="4" w:space="0" w:color="943634"/>
          </w:tcBorders>
          <w:shd w:val="clear" w:color="auto" w:fill="943634"/>
        </w:tcPr>
        <w:p w14:paraId="3F7CF4E2" w14:textId="77777777" w:rsidR="00A00392" w:rsidRPr="00A00392" w:rsidRDefault="00A00392">
          <w:pPr>
            <w:pStyle w:val="Footer"/>
            <w:jc w:val="right"/>
            <w:rPr>
              <w:b/>
              <w:bCs/>
              <w:color w:val="FFFFFF"/>
            </w:rPr>
          </w:pPr>
          <w:r w:rsidRPr="00A00392">
            <w:rPr>
              <w:color w:val="auto"/>
            </w:rPr>
            <w:fldChar w:fldCharType="begin"/>
          </w:r>
          <w:r>
            <w:instrText xml:space="preserve"> PAGE   \* MERGEFORMAT </w:instrText>
          </w:r>
          <w:r w:rsidRPr="00A00392">
            <w:rPr>
              <w:color w:val="auto"/>
            </w:rPr>
            <w:fldChar w:fldCharType="separate"/>
          </w:r>
          <w:r w:rsidR="00FA43C2" w:rsidRPr="00FA43C2">
            <w:rPr>
              <w:noProof/>
              <w:color w:val="FFFFFF"/>
            </w:rPr>
            <w:t>4</w:t>
          </w:r>
          <w:r w:rsidRPr="00A00392">
            <w:rPr>
              <w:noProof/>
              <w:color w:val="FFFFFF"/>
            </w:rPr>
            <w:fldChar w:fldCharType="end"/>
          </w:r>
        </w:p>
      </w:tc>
      <w:tc>
        <w:tcPr>
          <w:tcW w:w="4500" w:type="pct"/>
          <w:tcBorders>
            <w:top w:val="single" w:sz="4" w:space="0" w:color="auto"/>
          </w:tcBorders>
        </w:tcPr>
        <w:p w14:paraId="37CB4FE1" w14:textId="77777777" w:rsidR="00A00392" w:rsidRPr="005E6820" w:rsidRDefault="00B13B39" w:rsidP="005E6820">
          <w:pPr>
            <w:pStyle w:val="Footer"/>
          </w:pPr>
          <w:r w:rsidRPr="005E6820">
            <w:t>[</w:t>
          </w:r>
          <w:r w:rsidRPr="00195C20">
            <w:t>Business Operations Administrator</w:t>
          </w:r>
          <w:r w:rsidRPr="005E6820">
            <w:t>] | [</w:t>
          </w:r>
          <w:r>
            <w:t>Oct 2017</w:t>
          </w:r>
          <w:r w:rsidRPr="005E6820">
            <w:t xml:space="preserve">] | </w:t>
          </w:r>
          <w:r w:rsidRPr="005E6820">
            <w:rPr>
              <w:lang w:val="en-GB"/>
            </w:rPr>
            <w:t>The British Council</w:t>
          </w:r>
        </w:p>
      </w:tc>
    </w:tr>
  </w:tbl>
  <w:p w14:paraId="3AE711B3" w14:textId="77777777" w:rsidR="00E445A3" w:rsidRDefault="00E445A3" w:rsidP="00A003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50"/>
      <w:gridCol w:w="7654"/>
    </w:tblGrid>
    <w:tr w:rsidR="00A00392" w14:paraId="6DDF808A" w14:textId="77777777" w:rsidTr="00A00392">
      <w:tc>
        <w:tcPr>
          <w:tcW w:w="500" w:type="pct"/>
          <w:tcBorders>
            <w:top w:val="single" w:sz="4" w:space="0" w:color="943634"/>
          </w:tcBorders>
          <w:shd w:val="clear" w:color="auto" w:fill="943634"/>
        </w:tcPr>
        <w:p w14:paraId="418AF9EA" w14:textId="77777777" w:rsidR="00A00392" w:rsidRPr="00A00392" w:rsidRDefault="00A00392">
          <w:pPr>
            <w:pStyle w:val="Footer"/>
            <w:jc w:val="right"/>
            <w:rPr>
              <w:b/>
              <w:bCs/>
              <w:color w:val="FFFFFF"/>
            </w:rPr>
          </w:pPr>
          <w:r w:rsidRPr="00A00392">
            <w:rPr>
              <w:color w:val="auto"/>
            </w:rPr>
            <w:fldChar w:fldCharType="begin"/>
          </w:r>
          <w:r>
            <w:instrText xml:space="preserve"> PAGE   \* MERGEFORMAT </w:instrText>
          </w:r>
          <w:r w:rsidRPr="00A00392">
            <w:rPr>
              <w:color w:val="auto"/>
            </w:rPr>
            <w:fldChar w:fldCharType="separate"/>
          </w:r>
          <w:r w:rsidR="00FA43C2" w:rsidRPr="00FA43C2">
            <w:rPr>
              <w:noProof/>
              <w:color w:val="FFFFFF"/>
            </w:rPr>
            <w:t>1</w:t>
          </w:r>
          <w:r w:rsidRPr="00A00392">
            <w:rPr>
              <w:noProof/>
              <w:color w:val="FFFFFF"/>
            </w:rPr>
            <w:fldChar w:fldCharType="end"/>
          </w:r>
        </w:p>
      </w:tc>
      <w:tc>
        <w:tcPr>
          <w:tcW w:w="4500" w:type="pct"/>
          <w:tcBorders>
            <w:top w:val="single" w:sz="4" w:space="0" w:color="auto"/>
          </w:tcBorders>
        </w:tcPr>
        <w:p w14:paraId="0BA25690" w14:textId="77777777" w:rsidR="00A00392" w:rsidRPr="005E6820" w:rsidRDefault="005E6820" w:rsidP="00DF1997">
          <w:pPr>
            <w:pStyle w:val="Footer"/>
          </w:pPr>
          <w:r w:rsidRPr="005E6820">
            <w:t>[</w:t>
          </w:r>
          <w:r w:rsidR="00195C20" w:rsidRPr="00195C20">
            <w:t>Business Operations Administrator</w:t>
          </w:r>
          <w:r w:rsidRPr="005E6820">
            <w:t>] | [</w:t>
          </w:r>
          <w:r w:rsidR="00195C20">
            <w:t>Oct 2017</w:t>
          </w:r>
          <w:r w:rsidRPr="005E6820">
            <w:t xml:space="preserve">] | </w:t>
          </w:r>
          <w:r w:rsidRPr="005E6820">
            <w:rPr>
              <w:lang w:val="en-GB"/>
            </w:rPr>
            <w:t>The British Council</w:t>
          </w:r>
        </w:p>
      </w:tc>
    </w:tr>
  </w:tbl>
  <w:p w14:paraId="3253311C" w14:textId="77777777" w:rsidR="0028710D" w:rsidRDefault="0028710D" w:rsidP="00C30FFE">
    <w:pPr>
      <w:pStyle w:val="Head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3AF9" w14:textId="77777777" w:rsidR="00247E82" w:rsidRDefault="00247E82">
      <w:r>
        <w:separator/>
      </w:r>
    </w:p>
    <w:p w14:paraId="78E51960" w14:textId="77777777" w:rsidR="00247E82" w:rsidRDefault="00247E82"/>
  </w:footnote>
  <w:footnote w:type="continuationSeparator" w:id="0">
    <w:p w14:paraId="3BDC3F7F" w14:textId="77777777" w:rsidR="00247E82" w:rsidRDefault="00247E82">
      <w:r>
        <w:continuationSeparator/>
      </w:r>
    </w:p>
    <w:p w14:paraId="0B7CCA99" w14:textId="77777777" w:rsidR="00247E82" w:rsidRDefault="00247E82"/>
  </w:footnote>
  <w:footnote w:type="continuationNotice" w:id="1">
    <w:p w14:paraId="67E6528E" w14:textId="77777777" w:rsidR="00AE28D5" w:rsidRDefault="00AE28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7410" w14:textId="77777777" w:rsidR="00B327CA" w:rsidRDefault="00B32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D5CE" w14:textId="77777777" w:rsidR="00B327CA" w:rsidRDefault="00B32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E30B" w14:textId="77777777" w:rsidR="00B327CA" w:rsidRDefault="00B32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0C04AB"/>
    <w:multiLevelType w:val="hybridMultilevel"/>
    <w:tmpl w:val="7BE438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0D7A22"/>
    <w:multiLevelType w:val="hybridMultilevel"/>
    <w:tmpl w:val="78641D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96A5A"/>
    <w:multiLevelType w:val="hybridMultilevel"/>
    <w:tmpl w:val="B7A6F7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57740"/>
    <w:multiLevelType w:val="hybridMultilevel"/>
    <w:tmpl w:val="281280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710FD7"/>
    <w:multiLevelType w:val="hybridMultilevel"/>
    <w:tmpl w:val="3E7EF976"/>
    <w:lvl w:ilvl="0" w:tplc="872C3D6C">
      <w:start w:val="1"/>
      <w:numFmt w:val="bullet"/>
      <w:lvlText w:val="▪"/>
      <w:lvlJc w:val="left"/>
      <w:pPr>
        <w:tabs>
          <w:tab w:val="num" w:pos="360"/>
        </w:tabs>
        <w:ind w:left="360" w:hanging="360"/>
      </w:pPr>
      <w:rPr>
        <w:rFonts w:ascii="Arial" w:hAnsi="Arial" w:hint="default"/>
        <w:color w:val="1F497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0C5124E"/>
    <w:multiLevelType w:val="hybridMultilevel"/>
    <w:tmpl w:val="D0B8D7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D4329"/>
    <w:multiLevelType w:val="hybridMultilevel"/>
    <w:tmpl w:val="6C9C34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28664A"/>
    <w:multiLevelType w:val="hybridMultilevel"/>
    <w:tmpl w:val="FB6C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C728F"/>
    <w:multiLevelType w:val="hybridMultilevel"/>
    <w:tmpl w:val="36001E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F622E"/>
    <w:multiLevelType w:val="hybridMultilevel"/>
    <w:tmpl w:val="B7060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AF2E78"/>
    <w:multiLevelType w:val="hybridMultilevel"/>
    <w:tmpl w:val="E6ECA7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2D70A3"/>
    <w:multiLevelType w:val="hybridMultilevel"/>
    <w:tmpl w:val="D1D8C6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B9699B"/>
    <w:multiLevelType w:val="hybridMultilevel"/>
    <w:tmpl w:val="241A47C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E844375"/>
    <w:multiLevelType w:val="hybridMultilevel"/>
    <w:tmpl w:val="4C941E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FC13DF"/>
    <w:multiLevelType w:val="hybridMultilevel"/>
    <w:tmpl w:val="BC9A011E"/>
    <w:lvl w:ilvl="0" w:tplc="97E6CBEC">
      <w:start w:val="1"/>
      <w:numFmt w:val="bullet"/>
      <w:pStyle w:val="bulletedbodytext"/>
      <w:lvlText w:val=""/>
      <w:lvlJc w:val="left"/>
      <w:pPr>
        <w:tabs>
          <w:tab w:val="num" w:pos="360"/>
        </w:tabs>
        <w:ind w:left="360" w:hanging="360"/>
      </w:pPr>
      <w:rPr>
        <w:rFonts w:ascii="Wingdings" w:hAnsi="Wingdings" w:hint="default"/>
        <w:color w:val="0086C3"/>
        <w:sz w:val="28"/>
      </w:rPr>
    </w:lvl>
    <w:lvl w:ilvl="1" w:tplc="516E48DE" w:tentative="1">
      <w:start w:val="1"/>
      <w:numFmt w:val="bullet"/>
      <w:lvlText w:val="o"/>
      <w:lvlJc w:val="left"/>
      <w:pPr>
        <w:tabs>
          <w:tab w:val="num" w:pos="1440"/>
        </w:tabs>
        <w:ind w:left="1440" w:hanging="360"/>
      </w:pPr>
      <w:rPr>
        <w:rFonts w:ascii="Courier New" w:hAnsi="Courier New" w:cs="Wingdings" w:hint="default"/>
      </w:rPr>
    </w:lvl>
    <w:lvl w:ilvl="2" w:tplc="052256F8" w:tentative="1">
      <w:start w:val="1"/>
      <w:numFmt w:val="bullet"/>
      <w:lvlText w:val=""/>
      <w:lvlJc w:val="left"/>
      <w:pPr>
        <w:tabs>
          <w:tab w:val="num" w:pos="2160"/>
        </w:tabs>
        <w:ind w:left="2160" w:hanging="360"/>
      </w:pPr>
      <w:rPr>
        <w:rFonts w:ascii="Wingdings" w:hAnsi="Wingdings" w:hint="default"/>
      </w:rPr>
    </w:lvl>
    <w:lvl w:ilvl="3" w:tplc="F6CA5216">
      <w:start w:val="1"/>
      <w:numFmt w:val="bullet"/>
      <w:lvlText w:val="•"/>
      <w:lvlJc w:val="left"/>
      <w:pPr>
        <w:tabs>
          <w:tab w:val="num" w:pos="2880"/>
        </w:tabs>
        <w:ind w:left="2880" w:hanging="360"/>
      </w:pPr>
      <w:rPr>
        <w:rFonts w:ascii="Arial" w:hAnsi="Arial" w:hint="default"/>
        <w:color w:val="auto"/>
        <w:sz w:val="24"/>
      </w:rPr>
    </w:lvl>
    <w:lvl w:ilvl="4" w:tplc="A85C821A" w:tentative="1">
      <w:start w:val="1"/>
      <w:numFmt w:val="bullet"/>
      <w:lvlText w:val="o"/>
      <w:lvlJc w:val="left"/>
      <w:pPr>
        <w:tabs>
          <w:tab w:val="num" w:pos="3600"/>
        </w:tabs>
        <w:ind w:left="3600" w:hanging="360"/>
      </w:pPr>
      <w:rPr>
        <w:rFonts w:ascii="Courier New" w:hAnsi="Courier New" w:cs="Wingdings" w:hint="default"/>
      </w:rPr>
    </w:lvl>
    <w:lvl w:ilvl="5" w:tplc="83A01A72" w:tentative="1">
      <w:start w:val="1"/>
      <w:numFmt w:val="bullet"/>
      <w:lvlText w:val=""/>
      <w:lvlJc w:val="left"/>
      <w:pPr>
        <w:tabs>
          <w:tab w:val="num" w:pos="4320"/>
        </w:tabs>
        <w:ind w:left="4320" w:hanging="360"/>
      </w:pPr>
      <w:rPr>
        <w:rFonts w:ascii="Wingdings" w:hAnsi="Wingdings" w:hint="default"/>
      </w:rPr>
    </w:lvl>
    <w:lvl w:ilvl="6" w:tplc="D618D08A" w:tentative="1">
      <w:start w:val="1"/>
      <w:numFmt w:val="bullet"/>
      <w:lvlText w:val=""/>
      <w:lvlJc w:val="left"/>
      <w:pPr>
        <w:tabs>
          <w:tab w:val="num" w:pos="5040"/>
        </w:tabs>
        <w:ind w:left="5040" w:hanging="360"/>
      </w:pPr>
      <w:rPr>
        <w:rFonts w:ascii="Symbol" w:hAnsi="Symbol" w:hint="default"/>
      </w:rPr>
    </w:lvl>
    <w:lvl w:ilvl="7" w:tplc="DC6CAEAA" w:tentative="1">
      <w:start w:val="1"/>
      <w:numFmt w:val="bullet"/>
      <w:lvlText w:val="o"/>
      <w:lvlJc w:val="left"/>
      <w:pPr>
        <w:tabs>
          <w:tab w:val="num" w:pos="5760"/>
        </w:tabs>
        <w:ind w:left="5760" w:hanging="360"/>
      </w:pPr>
      <w:rPr>
        <w:rFonts w:ascii="Courier New" w:hAnsi="Courier New" w:cs="Wingdings" w:hint="default"/>
      </w:rPr>
    </w:lvl>
    <w:lvl w:ilvl="8" w:tplc="63A88D6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D1B47"/>
    <w:multiLevelType w:val="hybridMultilevel"/>
    <w:tmpl w:val="3FF4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37AD4"/>
    <w:multiLevelType w:val="hybridMultilevel"/>
    <w:tmpl w:val="C76E52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4409D"/>
    <w:multiLevelType w:val="hybridMultilevel"/>
    <w:tmpl w:val="135E7C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5D59CA"/>
    <w:multiLevelType w:val="hybridMultilevel"/>
    <w:tmpl w:val="EB8A9710"/>
    <w:lvl w:ilvl="0" w:tplc="872C3D6C">
      <w:start w:val="1"/>
      <w:numFmt w:val="bullet"/>
      <w:lvlText w:val="▪"/>
      <w:lvlJc w:val="left"/>
      <w:pPr>
        <w:ind w:left="720" w:hanging="360"/>
      </w:pPr>
      <w:rPr>
        <w:rFonts w:ascii="Arial" w:hAnsi="Aria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66E6F"/>
    <w:multiLevelType w:val="hybridMultilevel"/>
    <w:tmpl w:val="B5F2A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91BB4"/>
    <w:multiLevelType w:val="hybridMultilevel"/>
    <w:tmpl w:val="FD72B1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61479"/>
    <w:multiLevelType w:val="hybridMultilevel"/>
    <w:tmpl w:val="349494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8A6360"/>
    <w:multiLevelType w:val="hybridMultilevel"/>
    <w:tmpl w:val="FFEE0C38"/>
    <w:lvl w:ilvl="0" w:tplc="872C3D6C">
      <w:start w:val="1"/>
      <w:numFmt w:val="bullet"/>
      <w:lvlText w:val="▪"/>
      <w:lvlJc w:val="left"/>
      <w:pPr>
        <w:ind w:left="720" w:hanging="360"/>
      </w:pPr>
      <w:rPr>
        <w:rFonts w:ascii="Arial" w:hAnsi="Aria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1707B0"/>
    <w:multiLevelType w:val="hybridMultilevel"/>
    <w:tmpl w:val="27601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D323C"/>
    <w:multiLevelType w:val="hybridMultilevel"/>
    <w:tmpl w:val="E7E6FD88"/>
    <w:lvl w:ilvl="0" w:tplc="DA860A66">
      <w:start w:val="1"/>
      <w:numFmt w:val="bullet"/>
      <w:lvlText w:val=""/>
      <w:lvlJc w:val="left"/>
      <w:pPr>
        <w:ind w:left="360" w:hanging="360"/>
      </w:pPr>
      <w:rPr>
        <w:rFonts w:ascii="Wingdings" w:hAnsi="Wingdings"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6741E4"/>
    <w:multiLevelType w:val="hybridMultilevel"/>
    <w:tmpl w:val="FE22E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377307"/>
    <w:multiLevelType w:val="hybridMultilevel"/>
    <w:tmpl w:val="906607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42FF8"/>
    <w:multiLevelType w:val="hybridMultilevel"/>
    <w:tmpl w:val="0BB45C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7F5051"/>
    <w:multiLevelType w:val="hybridMultilevel"/>
    <w:tmpl w:val="A68A938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DA70DE"/>
    <w:multiLevelType w:val="hybridMultilevel"/>
    <w:tmpl w:val="7682B6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5A1C4F"/>
    <w:multiLevelType w:val="hybridMultilevel"/>
    <w:tmpl w:val="960832EC"/>
    <w:lvl w:ilvl="0" w:tplc="DA860A66">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155E76"/>
    <w:multiLevelType w:val="hybridMultilevel"/>
    <w:tmpl w:val="4B960D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A70396"/>
    <w:multiLevelType w:val="hybridMultilevel"/>
    <w:tmpl w:val="A7A02B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3"/>
  </w:num>
  <w:num w:numId="4">
    <w:abstractNumId w:val="7"/>
  </w:num>
  <w:num w:numId="5">
    <w:abstractNumId w:val="6"/>
  </w:num>
  <w:num w:numId="6">
    <w:abstractNumId w:val="29"/>
  </w:num>
  <w:num w:numId="7">
    <w:abstractNumId w:val="32"/>
  </w:num>
  <w:num w:numId="8">
    <w:abstractNumId w:val="21"/>
  </w:num>
  <w:num w:numId="9">
    <w:abstractNumId w:val="31"/>
  </w:num>
  <w:num w:numId="10">
    <w:abstractNumId w:val="2"/>
  </w:num>
  <w:num w:numId="11">
    <w:abstractNumId w:val="9"/>
  </w:num>
  <w:num w:numId="12">
    <w:abstractNumId w:val="27"/>
  </w:num>
  <w:num w:numId="13">
    <w:abstractNumId w:val="33"/>
  </w:num>
  <w:num w:numId="14">
    <w:abstractNumId w:val="4"/>
  </w:num>
  <w:num w:numId="15">
    <w:abstractNumId w:val="30"/>
  </w:num>
  <w:num w:numId="16">
    <w:abstractNumId w:val="12"/>
  </w:num>
  <w:num w:numId="17">
    <w:abstractNumId w:val="1"/>
  </w:num>
  <w:num w:numId="18">
    <w:abstractNumId w:val="11"/>
  </w:num>
  <w:num w:numId="19">
    <w:abstractNumId w:val="22"/>
  </w:num>
  <w:num w:numId="20">
    <w:abstractNumId w:val="14"/>
  </w:num>
  <w:num w:numId="21">
    <w:abstractNumId w:val="17"/>
  </w:num>
  <w:num w:numId="22">
    <w:abstractNumId w:val="15"/>
  </w:num>
  <w:num w:numId="23">
    <w:abstractNumId w:val="15"/>
  </w:num>
  <w:num w:numId="24">
    <w:abstractNumId w:val="15"/>
  </w:num>
  <w:num w:numId="25">
    <w:abstractNumId w:val="10"/>
  </w:num>
  <w:num w:numId="26">
    <w:abstractNumId w:val="28"/>
  </w:num>
  <w:num w:numId="27">
    <w:abstractNumId w:val="3"/>
  </w:num>
  <w:num w:numId="28">
    <w:abstractNumId w:val="26"/>
  </w:num>
  <w:num w:numId="29">
    <w:abstractNumId w:val="20"/>
  </w:num>
  <w:num w:numId="30">
    <w:abstractNumId w:val="24"/>
  </w:num>
  <w:num w:numId="31">
    <w:abstractNumId w:val="8"/>
  </w:num>
  <w:num w:numId="32">
    <w:abstractNumId w:val="23"/>
  </w:num>
  <w:num w:numId="33">
    <w:abstractNumId w:val="5"/>
  </w:num>
  <w:num w:numId="34">
    <w:abstractNumId w:val="19"/>
  </w:num>
  <w:num w:numId="35">
    <w:abstractNumId w:val="16"/>
  </w:num>
  <w:num w:numId="36">
    <w:abstractNumId w:val="25"/>
  </w:num>
  <w:num w:numId="37">
    <w:abstractNumId w:val="29"/>
  </w:num>
  <w:num w:numId="3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5361">
      <o:colormru v:ext="edit" colors="#724c69,#007c81,#00406a,#896198,#0086c3"/>
    </o:shapedefaults>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xNDIyNTE0MjG3NLdQ0lEKTi0uzszPAykwrwUAcGbxZCwAAAA="/>
  </w:docVars>
  <w:rsids>
    <w:rsidRoot w:val="002847E8"/>
    <w:rsid w:val="00001F81"/>
    <w:rsid w:val="0000375A"/>
    <w:rsid w:val="000103F5"/>
    <w:rsid w:val="00026F76"/>
    <w:rsid w:val="00027D6D"/>
    <w:rsid w:val="00032268"/>
    <w:rsid w:val="000637A6"/>
    <w:rsid w:val="000804DE"/>
    <w:rsid w:val="0008682A"/>
    <w:rsid w:val="000A1E0A"/>
    <w:rsid w:val="000B3473"/>
    <w:rsid w:val="000B790A"/>
    <w:rsid w:val="000C0651"/>
    <w:rsid w:val="000D3202"/>
    <w:rsid w:val="000E0015"/>
    <w:rsid w:val="000E34B9"/>
    <w:rsid w:val="000E4932"/>
    <w:rsid w:val="000F2247"/>
    <w:rsid w:val="000F39B3"/>
    <w:rsid w:val="000F5696"/>
    <w:rsid w:val="001205D9"/>
    <w:rsid w:val="001207C4"/>
    <w:rsid w:val="001209BC"/>
    <w:rsid w:val="00125ED0"/>
    <w:rsid w:val="001323B5"/>
    <w:rsid w:val="001369D8"/>
    <w:rsid w:val="001373DB"/>
    <w:rsid w:val="00144BF0"/>
    <w:rsid w:val="0015492B"/>
    <w:rsid w:val="00154C23"/>
    <w:rsid w:val="00154F58"/>
    <w:rsid w:val="001559DA"/>
    <w:rsid w:val="00160D3F"/>
    <w:rsid w:val="00163381"/>
    <w:rsid w:val="0016697E"/>
    <w:rsid w:val="00174984"/>
    <w:rsid w:val="00184511"/>
    <w:rsid w:val="0019078A"/>
    <w:rsid w:val="00195C20"/>
    <w:rsid w:val="001A6CB1"/>
    <w:rsid w:val="001E2B83"/>
    <w:rsid w:val="00207F72"/>
    <w:rsid w:val="002115D6"/>
    <w:rsid w:val="00224FE3"/>
    <w:rsid w:val="00230077"/>
    <w:rsid w:val="00247E82"/>
    <w:rsid w:val="00276AFC"/>
    <w:rsid w:val="002847E8"/>
    <w:rsid w:val="0028710D"/>
    <w:rsid w:val="00296A47"/>
    <w:rsid w:val="002A2D91"/>
    <w:rsid w:val="002B5462"/>
    <w:rsid w:val="002D6741"/>
    <w:rsid w:val="002D7D64"/>
    <w:rsid w:val="002E2A5B"/>
    <w:rsid w:val="002E4EEA"/>
    <w:rsid w:val="002E52B6"/>
    <w:rsid w:val="002F7D27"/>
    <w:rsid w:val="003042E0"/>
    <w:rsid w:val="00312B79"/>
    <w:rsid w:val="003143C1"/>
    <w:rsid w:val="00314F2B"/>
    <w:rsid w:val="003171AC"/>
    <w:rsid w:val="00321868"/>
    <w:rsid w:val="003248E4"/>
    <w:rsid w:val="00327E0A"/>
    <w:rsid w:val="0034536F"/>
    <w:rsid w:val="003475A3"/>
    <w:rsid w:val="0035341C"/>
    <w:rsid w:val="00353422"/>
    <w:rsid w:val="0035424D"/>
    <w:rsid w:val="00365D33"/>
    <w:rsid w:val="003665AA"/>
    <w:rsid w:val="003724FD"/>
    <w:rsid w:val="003769B3"/>
    <w:rsid w:val="0038781F"/>
    <w:rsid w:val="00391438"/>
    <w:rsid w:val="003927D2"/>
    <w:rsid w:val="00392D12"/>
    <w:rsid w:val="00392D26"/>
    <w:rsid w:val="003A0693"/>
    <w:rsid w:val="003A3AA7"/>
    <w:rsid w:val="003A72C2"/>
    <w:rsid w:val="003B5B71"/>
    <w:rsid w:val="003C2D7C"/>
    <w:rsid w:val="003C3BF3"/>
    <w:rsid w:val="003D50E0"/>
    <w:rsid w:val="003E326C"/>
    <w:rsid w:val="003E3638"/>
    <w:rsid w:val="003F1C88"/>
    <w:rsid w:val="00403D5A"/>
    <w:rsid w:val="004055D3"/>
    <w:rsid w:val="0040570A"/>
    <w:rsid w:val="00431642"/>
    <w:rsid w:val="0043295B"/>
    <w:rsid w:val="004357B5"/>
    <w:rsid w:val="00462D4F"/>
    <w:rsid w:val="00463442"/>
    <w:rsid w:val="0047336F"/>
    <w:rsid w:val="00475ADE"/>
    <w:rsid w:val="004765E8"/>
    <w:rsid w:val="004827A6"/>
    <w:rsid w:val="004853D1"/>
    <w:rsid w:val="00493752"/>
    <w:rsid w:val="00495E06"/>
    <w:rsid w:val="004A244E"/>
    <w:rsid w:val="004B46EE"/>
    <w:rsid w:val="004B7EFC"/>
    <w:rsid w:val="004C072F"/>
    <w:rsid w:val="004D11E0"/>
    <w:rsid w:val="004D3CEC"/>
    <w:rsid w:val="004D531D"/>
    <w:rsid w:val="004E0B50"/>
    <w:rsid w:val="004F4FEE"/>
    <w:rsid w:val="00510C49"/>
    <w:rsid w:val="00514152"/>
    <w:rsid w:val="00514903"/>
    <w:rsid w:val="00526C87"/>
    <w:rsid w:val="0053312C"/>
    <w:rsid w:val="005433BB"/>
    <w:rsid w:val="00544710"/>
    <w:rsid w:val="00555054"/>
    <w:rsid w:val="00556A0F"/>
    <w:rsid w:val="005621E3"/>
    <w:rsid w:val="0058341C"/>
    <w:rsid w:val="005900B6"/>
    <w:rsid w:val="00595B8D"/>
    <w:rsid w:val="00597D6E"/>
    <w:rsid w:val="005A189A"/>
    <w:rsid w:val="005A6AB5"/>
    <w:rsid w:val="005A6EE0"/>
    <w:rsid w:val="005B76B4"/>
    <w:rsid w:val="005C2552"/>
    <w:rsid w:val="005C5D84"/>
    <w:rsid w:val="005D2C63"/>
    <w:rsid w:val="005E038D"/>
    <w:rsid w:val="005E1390"/>
    <w:rsid w:val="005E6820"/>
    <w:rsid w:val="005F6152"/>
    <w:rsid w:val="005F79B2"/>
    <w:rsid w:val="006056C1"/>
    <w:rsid w:val="00616E2F"/>
    <w:rsid w:val="006226B5"/>
    <w:rsid w:val="00625BA6"/>
    <w:rsid w:val="006477EB"/>
    <w:rsid w:val="006665DA"/>
    <w:rsid w:val="00667A2A"/>
    <w:rsid w:val="00683C4A"/>
    <w:rsid w:val="00684E0A"/>
    <w:rsid w:val="0068783F"/>
    <w:rsid w:val="00690281"/>
    <w:rsid w:val="006941F7"/>
    <w:rsid w:val="006A11E0"/>
    <w:rsid w:val="006A5284"/>
    <w:rsid w:val="006B246F"/>
    <w:rsid w:val="006C08C4"/>
    <w:rsid w:val="006D049F"/>
    <w:rsid w:val="006D5805"/>
    <w:rsid w:val="006D7514"/>
    <w:rsid w:val="006F7B7A"/>
    <w:rsid w:val="00701E58"/>
    <w:rsid w:val="00714599"/>
    <w:rsid w:val="00723160"/>
    <w:rsid w:val="00731BA1"/>
    <w:rsid w:val="007413A9"/>
    <w:rsid w:val="00741506"/>
    <w:rsid w:val="007450D2"/>
    <w:rsid w:val="007559F9"/>
    <w:rsid w:val="0078334A"/>
    <w:rsid w:val="00785693"/>
    <w:rsid w:val="007956A7"/>
    <w:rsid w:val="007A14A9"/>
    <w:rsid w:val="007A5D14"/>
    <w:rsid w:val="007D2170"/>
    <w:rsid w:val="007D4D82"/>
    <w:rsid w:val="007E0C09"/>
    <w:rsid w:val="007E15D2"/>
    <w:rsid w:val="0080119F"/>
    <w:rsid w:val="008024E9"/>
    <w:rsid w:val="00813478"/>
    <w:rsid w:val="00821D75"/>
    <w:rsid w:val="00827769"/>
    <w:rsid w:val="0083040E"/>
    <w:rsid w:val="00830BDB"/>
    <w:rsid w:val="00834681"/>
    <w:rsid w:val="0083563B"/>
    <w:rsid w:val="008431C8"/>
    <w:rsid w:val="0084487C"/>
    <w:rsid w:val="008473C8"/>
    <w:rsid w:val="0085046E"/>
    <w:rsid w:val="00862DC6"/>
    <w:rsid w:val="00876195"/>
    <w:rsid w:val="008838C2"/>
    <w:rsid w:val="00884B72"/>
    <w:rsid w:val="00895744"/>
    <w:rsid w:val="00895B13"/>
    <w:rsid w:val="008A1AE0"/>
    <w:rsid w:val="008B14D3"/>
    <w:rsid w:val="008B53E8"/>
    <w:rsid w:val="008B59DB"/>
    <w:rsid w:val="008C28B1"/>
    <w:rsid w:val="008D0130"/>
    <w:rsid w:val="008E1158"/>
    <w:rsid w:val="008E27F1"/>
    <w:rsid w:val="008E6836"/>
    <w:rsid w:val="008F0AB1"/>
    <w:rsid w:val="008F1BE5"/>
    <w:rsid w:val="008F51D7"/>
    <w:rsid w:val="008F5ECD"/>
    <w:rsid w:val="0090266D"/>
    <w:rsid w:val="00906271"/>
    <w:rsid w:val="00910D5F"/>
    <w:rsid w:val="00922DB8"/>
    <w:rsid w:val="009454A1"/>
    <w:rsid w:val="00957002"/>
    <w:rsid w:val="009675D4"/>
    <w:rsid w:val="00971F06"/>
    <w:rsid w:val="00975017"/>
    <w:rsid w:val="009804F2"/>
    <w:rsid w:val="009B2274"/>
    <w:rsid w:val="009B26E4"/>
    <w:rsid w:val="009B79AF"/>
    <w:rsid w:val="009C0354"/>
    <w:rsid w:val="009C104F"/>
    <w:rsid w:val="009D5B4E"/>
    <w:rsid w:val="009D7130"/>
    <w:rsid w:val="009F1B96"/>
    <w:rsid w:val="009F4BD1"/>
    <w:rsid w:val="00A00392"/>
    <w:rsid w:val="00A03752"/>
    <w:rsid w:val="00A101B8"/>
    <w:rsid w:val="00A25ADD"/>
    <w:rsid w:val="00A408DE"/>
    <w:rsid w:val="00A50899"/>
    <w:rsid w:val="00A541A3"/>
    <w:rsid w:val="00A60BD5"/>
    <w:rsid w:val="00A8564A"/>
    <w:rsid w:val="00A92FD9"/>
    <w:rsid w:val="00AA0B4F"/>
    <w:rsid w:val="00AB1E05"/>
    <w:rsid w:val="00AB3685"/>
    <w:rsid w:val="00AC2F13"/>
    <w:rsid w:val="00AC30D8"/>
    <w:rsid w:val="00AD1692"/>
    <w:rsid w:val="00AD5E06"/>
    <w:rsid w:val="00AE28D5"/>
    <w:rsid w:val="00AE3242"/>
    <w:rsid w:val="00AE7823"/>
    <w:rsid w:val="00AF3F06"/>
    <w:rsid w:val="00AF4EC0"/>
    <w:rsid w:val="00B01814"/>
    <w:rsid w:val="00B13B39"/>
    <w:rsid w:val="00B224DE"/>
    <w:rsid w:val="00B327CA"/>
    <w:rsid w:val="00B417A3"/>
    <w:rsid w:val="00B4281E"/>
    <w:rsid w:val="00B46BA0"/>
    <w:rsid w:val="00B61597"/>
    <w:rsid w:val="00B74B51"/>
    <w:rsid w:val="00B80B9E"/>
    <w:rsid w:val="00B97A41"/>
    <w:rsid w:val="00BA4038"/>
    <w:rsid w:val="00BA59F9"/>
    <w:rsid w:val="00BB63E7"/>
    <w:rsid w:val="00BD4101"/>
    <w:rsid w:val="00BE1EF7"/>
    <w:rsid w:val="00BE2F09"/>
    <w:rsid w:val="00BF7EE6"/>
    <w:rsid w:val="00C168D4"/>
    <w:rsid w:val="00C30FFE"/>
    <w:rsid w:val="00C445FC"/>
    <w:rsid w:val="00C55ABB"/>
    <w:rsid w:val="00C62BDE"/>
    <w:rsid w:val="00C62D77"/>
    <w:rsid w:val="00C722AF"/>
    <w:rsid w:val="00C770F6"/>
    <w:rsid w:val="00C810FE"/>
    <w:rsid w:val="00C83F14"/>
    <w:rsid w:val="00C841E0"/>
    <w:rsid w:val="00CB7465"/>
    <w:rsid w:val="00CC1B45"/>
    <w:rsid w:val="00CD1AEE"/>
    <w:rsid w:val="00CD64E3"/>
    <w:rsid w:val="00CD7EA3"/>
    <w:rsid w:val="00CE0376"/>
    <w:rsid w:val="00CE7311"/>
    <w:rsid w:val="00CF69CC"/>
    <w:rsid w:val="00CF6FE5"/>
    <w:rsid w:val="00D006A1"/>
    <w:rsid w:val="00D018C1"/>
    <w:rsid w:val="00D134FD"/>
    <w:rsid w:val="00D21319"/>
    <w:rsid w:val="00D239B8"/>
    <w:rsid w:val="00D2485E"/>
    <w:rsid w:val="00D402EA"/>
    <w:rsid w:val="00D42DFA"/>
    <w:rsid w:val="00D57983"/>
    <w:rsid w:val="00D62B46"/>
    <w:rsid w:val="00D82C12"/>
    <w:rsid w:val="00D854FF"/>
    <w:rsid w:val="00D93876"/>
    <w:rsid w:val="00D95490"/>
    <w:rsid w:val="00DB1737"/>
    <w:rsid w:val="00DC17B6"/>
    <w:rsid w:val="00DC7802"/>
    <w:rsid w:val="00DD15DD"/>
    <w:rsid w:val="00DD71BA"/>
    <w:rsid w:val="00DE59B6"/>
    <w:rsid w:val="00DF1997"/>
    <w:rsid w:val="00E00098"/>
    <w:rsid w:val="00E011B7"/>
    <w:rsid w:val="00E20317"/>
    <w:rsid w:val="00E20318"/>
    <w:rsid w:val="00E220D2"/>
    <w:rsid w:val="00E24D27"/>
    <w:rsid w:val="00E260C7"/>
    <w:rsid w:val="00E372BB"/>
    <w:rsid w:val="00E4384B"/>
    <w:rsid w:val="00E445A3"/>
    <w:rsid w:val="00E5517C"/>
    <w:rsid w:val="00E6417B"/>
    <w:rsid w:val="00E67FDE"/>
    <w:rsid w:val="00E74600"/>
    <w:rsid w:val="00E841A9"/>
    <w:rsid w:val="00E87001"/>
    <w:rsid w:val="00E910D3"/>
    <w:rsid w:val="00E95CC4"/>
    <w:rsid w:val="00EA67D0"/>
    <w:rsid w:val="00EB6ED2"/>
    <w:rsid w:val="00EC169F"/>
    <w:rsid w:val="00EC1F2D"/>
    <w:rsid w:val="00EC7A0A"/>
    <w:rsid w:val="00ED5503"/>
    <w:rsid w:val="00EE767B"/>
    <w:rsid w:val="00EF1452"/>
    <w:rsid w:val="00F13DAE"/>
    <w:rsid w:val="00F14007"/>
    <w:rsid w:val="00F375F2"/>
    <w:rsid w:val="00F51DFB"/>
    <w:rsid w:val="00F56E57"/>
    <w:rsid w:val="00F61DE5"/>
    <w:rsid w:val="00F9284B"/>
    <w:rsid w:val="00F93BF5"/>
    <w:rsid w:val="00FA43C2"/>
    <w:rsid w:val="00FB6011"/>
    <w:rsid w:val="00FB7033"/>
    <w:rsid w:val="00FC1275"/>
    <w:rsid w:val="00FD6145"/>
    <w:rsid w:val="00FF17AB"/>
    <w:rsid w:val="00FF7BCD"/>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colormru v:ext="edit" colors="#724c69,#007c81,#00406a,#896198,#0086c3"/>
    </o:shapedefaults>
    <o:shapelayout v:ext="edit">
      <o:idmap v:ext="edit" data="1"/>
    </o:shapelayout>
  </w:shapeDefaults>
  <w:decimalSymbol w:val="."/>
  <w:listSeparator w:val=","/>
  <w14:docId w14:val="28E0DDA3"/>
  <w15:chartTrackingRefBased/>
  <w15:docId w15:val="{4513FE41-FCB4-43A9-8CA8-2168937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D6E"/>
    <w:pPr>
      <w:spacing w:line="240" w:lineRule="atLeast"/>
    </w:pPr>
    <w:rPr>
      <w:rFonts w:ascii="Arial" w:eastAsia="Times New Roman" w:hAnsi="Arial"/>
      <w:color w:val="002060"/>
      <w:lang w:val="en-US" w:eastAsia="zh-CN"/>
    </w:rPr>
  </w:style>
  <w:style w:type="paragraph" w:styleId="Heading1">
    <w:name w:val="heading 1"/>
    <w:basedOn w:val="Normal"/>
    <w:next w:val="Heading2"/>
    <w:qFormat/>
    <w:rsid w:val="007A20BE"/>
    <w:pPr>
      <w:keepNext/>
      <w:spacing w:line="480" w:lineRule="exact"/>
      <w:outlineLvl w:val="0"/>
    </w:pPr>
    <w:rPr>
      <w:rFonts w:ascii="Arial Black" w:hAnsi="Arial Black" w:cs="Arial"/>
      <w:caps/>
      <w:color w:val="0086C3"/>
      <w:sz w:val="52"/>
      <w:szCs w:val="32"/>
    </w:rPr>
  </w:style>
  <w:style w:type="paragraph" w:styleId="Heading2">
    <w:name w:val="heading 2"/>
    <w:basedOn w:val="Normal"/>
    <w:next w:val="Heading3"/>
    <w:qFormat/>
    <w:rsid w:val="007A20BE"/>
    <w:pPr>
      <w:keepNext/>
      <w:spacing w:line="480" w:lineRule="exact"/>
      <w:outlineLvl w:val="1"/>
    </w:pPr>
    <w:rPr>
      <w:rFonts w:ascii="Arial Black" w:hAnsi="Arial Black"/>
      <w:caps/>
      <w:color w:val="7FBDDC"/>
      <w:sz w:val="52"/>
    </w:rPr>
  </w:style>
  <w:style w:type="paragraph" w:styleId="Heading3">
    <w:name w:val="heading 3"/>
    <w:basedOn w:val="Normal"/>
    <w:next w:val="BodyText1"/>
    <w:qFormat/>
    <w:rsid w:val="00A714D7"/>
    <w:pPr>
      <w:keepNext/>
      <w:tabs>
        <w:tab w:val="left" w:pos="284"/>
      </w:tabs>
      <w:spacing w:before="240" w:after="60" w:line="360" w:lineRule="atLeast"/>
      <w:outlineLvl w:val="2"/>
    </w:pPr>
    <w:rPr>
      <w:rFonts w:cs="Arial"/>
      <w:b/>
      <w:bCs/>
      <w:caps/>
      <w:color w:val="999999"/>
      <w:sz w:val="36"/>
      <w:szCs w:val="26"/>
    </w:rPr>
  </w:style>
  <w:style w:type="paragraph" w:styleId="Heading4">
    <w:name w:val="heading 4"/>
    <w:basedOn w:val="Normal"/>
    <w:next w:val="BodyText1"/>
    <w:qFormat/>
    <w:rsid w:val="007A20BE"/>
    <w:pPr>
      <w:keepNext/>
      <w:spacing w:before="180" w:after="60"/>
      <w:outlineLvl w:val="3"/>
    </w:pPr>
    <w:rPr>
      <w:rFonts w:ascii="Arial Black" w:eastAsia="Arial Unicode MS" w:hAnsi="Arial Black"/>
      <w:b/>
      <w:caps/>
      <w:color w:val="0086C3"/>
      <w:sz w:val="24"/>
    </w:rPr>
  </w:style>
  <w:style w:type="paragraph" w:styleId="Heading5">
    <w:name w:val="heading 5"/>
    <w:basedOn w:val="Normal"/>
    <w:next w:val="BodyText1"/>
    <w:qFormat/>
    <w:rsid w:val="007A20BE"/>
    <w:pPr>
      <w:keepNext/>
      <w:spacing w:before="120" w:after="60" w:line="240" w:lineRule="exact"/>
      <w:outlineLvl w:val="4"/>
    </w:pPr>
    <w:rPr>
      <w:rFonts w:cs="Arial"/>
      <w:caps/>
      <w:color w:val="0086C3"/>
      <w:sz w:val="24"/>
      <w:szCs w:val="64"/>
    </w:rPr>
  </w:style>
  <w:style w:type="paragraph" w:styleId="Heading6">
    <w:name w:val="heading 6"/>
    <w:basedOn w:val="Normal"/>
    <w:next w:val="Smallbodytext8pt"/>
    <w:qFormat/>
    <w:rsid w:val="007A20BE"/>
    <w:pPr>
      <w:spacing w:after="60" w:line="240" w:lineRule="exact"/>
      <w:outlineLvl w:val="5"/>
    </w:pPr>
    <w:rPr>
      <w:rFonts w:ascii="Arial Black" w:eastAsia="Arial Unicode MS" w:hAnsi="Arial Black"/>
      <w:color w:val="0086C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965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pPr>
  </w:style>
  <w:style w:type="paragraph" w:customStyle="1" w:styleId="NumberedParagraph">
    <w:name w:val="Numbered Paragraph"/>
    <w:basedOn w:val="Normal"/>
    <w:pPr>
      <w:numPr>
        <w:numId w:val="1"/>
      </w:numPr>
      <w:tabs>
        <w:tab w:val="left" w:pos="425"/>
      </w:tabs>
      <w:spacing w:after="120" w:line="240" w:lineRule="exact"/>
      <w:ind w:left="425" w:hanging="425"/>
    </w:pPr>
    <w:rPr>
      <w:color w:val="003366"/>
    </w:rPr>
  </w:style>
  <w:style w:type="paragraph" w:styleId="Footer">
    <w:name w:val="footer"/>
    <w:aliases w:val="descriptor"/>
    <w:basedOn w:val="Normal"/>
    <w:link w:val="FooterChar"/>
    <w:uiPriority w:val="99"/>
    <w:rsid w:val="00E62529"/>
    <w:pPr>
      <w:tabs>
        <w:tab w:val="center" w:pos="4153"/>
        <w:tab w:val="right" w:pos="8306"/>
      </w:tabs>
      <w:spacing w:before="60" w:line="160" w:lineRule="atLeast"/>
    </w:pPr>
    <w:rPr>
      <w:rFonts w:cs="Arial"/>
      <w:sz w:val="14"/>
      <w:szCs w:val="16"/>
    </w:rPr>
  </w:style>
  <w:style w:type="paragraph" w:customStyle="1" w:styleId="intro">
    <w:name w:val="intro"/>
    <w:basedOn w:val="Normal"/>
    <w:rsid w:val="00F052C2"/>
    <w:pPr>
      <w:spacing w:before="240" w:line="320" w:lineRule="exact"/>
    </w:pPr>
    <w:rPr>
      <w:color w:val="724C69"/>
      <w:sz w:val="24"/>
    </w:rPr>
  </w:style>
  <w:style w:type="paragraph" w:styleId="Header">
    <w:name w:val="header"/>
    <w:basedOn w:val="Normal"/>
    <w:link w:val="HeaderChar"/>
    <w:uiPriority w:val="99"/>
    <w:rsid w:val="00886436"/>
    <w:pPr>
      <w:tabs>
        <w:tab w:val="center" w:pos="4153"/>
        <w:tab w:val="right" w:pos="8306"/>
      </w:tabs>
    </w:pPr>
    <w:rPr>
      <w:rFonts w:ascii="Arial Unicode MS" w:eastAsia="Arial Unicode MS" w:hAnsi="Arial Unicode MS"/>
      <w:i/>
      <w:caps/>
      <w:sz w:val="14"/>
    </w:rPr>
  </w:style>
  <w:style w:type="character" w:styleId="PageNumber">
    <w:name w:val="page number"/>
    <w:rsid w:val="00886436"/>
    <w:rPr>
      <w:rFonts w:ascii="Arial" w:hAnsi="Arial"/>
      <w:color w:val="000000"/>
      <w:sz w:val="16"/>
    </w:rPr>
  </w:style>
  <w:style w:type="paragraph" w:customStyle="1" w:styleId="bulletedbodytext">
    <w:name w:val="bulleted body text"/>
    <w:basedOn w:val="Normal"/>
    <w:rsid w:val="007A20BE"/>
    <w:pPr>
      <w:numPr>
        <w:numId w:val="2"/>
      </w:numPr>
      <w:spacing w:after="120" w:line="240" w:lineRule="exact"/>
    </w:pPr>
  </w:style>
  <w:style w:type="paragraph" w:customStyle="1" w:styleId="Smallbodytext8pt">
    <w:name w:val="Small body text 8pt"/>
    <w:basedOn w:val="BodyText1"/>
    <w:rsid w:val="00632F70"/>
    <w:pPr>
      <w:spacing w:after="80" w:line="200" w:lineRule="exact"/>
    </w:pPr>
    <w:rPr>
      <w:sz w:val="16"/>
      <w:szCs w:val="16"/>
    </w:rPr>
  </w:style>
  <w:style w:type="character" w:styleId="Hyperlink">
    <w:name w:val="Hyperlink"/>
    <w:rsid w:val="00667DFD"/>
    <w:rPr>
      <w:color w:val="0000FF"/>
      <w:u w:val="single"/>
    </w:rPr>
  </w:style>
  <w:style w:type="paragraph" w:customStyle="1" w:styleId="IssueDate">
    <w:name w:val="Issue Date"/>
    <w:basedOn w:val="Normal"/>
    <w:rsid w:val="00667DFD"/>
    <w:pPr>
      <w:ind w:left="-108"/>
    </w:pPr>
    <w:rPr>
      <w:caps/>
      <w:noProof/>
      <w:color w:val="FFFFFF"/>
      <w:sz w:val="16"/>
    </w:rPr>
  </w:style>
  <w:style w:type="paragraph" w:customStyle="1" w:styleId="DLBackCoverStatement">
    <w:name w:val="DL Back Cover Statement"/>
    <w:basedOn w:val="Normal"/>
    <w:uiPriority w:val="99"/>
    <w:rsid w:val="004F190C"/>
    <w:pPr>
      <w:widowControl w:val="0"/>
      <w:suppressAutoHyphens/>
      <w:autoSpaceDE w:val="0"/>
      <w:autoSpaceDN w:val="0"/>
      <w:adjustRightInd w:val="0"/>
      <w:spacing w:after="85" w:line="175" w:lineRule="atLeast"/>
      <w:textAlignment w:val="center"/>
    </w:pPr>
    <w:rPr>
      <w:rFonts w:ascii="BritishCouncilSans-Regular" w:eastAsia="SimSun" w:hAnsi="BritishCouncilSans-Regular" w:cs="BritishCouncilSans-Regular"/>
      <w:color w:val="00A4E3"/>
      <w:spacing w:val="-1"/>
      <w:sz w:val="14"/>
      <w:szCs w:val="14"/>
      <w:lang w:eastAsia="en-US"/>
    </w:rPr>
  </w:style>
  <w:style w:type="character" w:styleId="FollowedHyperlink">
    <w:name w:val="FollowedHyperlink"/>
    <w:rsid w:val="00A714D7"/>
    <w:rPr>
      <w:rFonts w:ascii="Arial" w:hAnsi="Arial"/>
      <w:u w:val="single"/>
    </w:rPr>
  </w:style>
  <w:style w:type="character" w:customStyle="1" w:styleId="Bold">
    <w:name w:val="Bold"/>
    <w:uiPriority w:val="99"/>
    <w:rsid w:val="004F190C"/>
    <w:rPr>
      <w:b/>
      <w:bCs/>
      <w:u w:val="none"/>
    </w:rPr>
  </w:style>
  <w:style w:type="paragraph" w:customStyle="1" w:styleId="Smallweblink">
    <w:name w:val="Small web link"/>
    <w:basedOn w:val="Normal"/>
    <w:rsid w:val="00965796"/>
    <w:pPr>
      <w:spacing w:after="240" w:line="200" w:lineRule="atLeast"/>
    </w:pPr>
    <w:rPr>
      <w:rFonts w:eastAsia="MS Mincho"/>
      <w:i/>
      <w:sz w:val="16"/>
    </w:rPr>
  </w:style>
  <w:style w:type="table" w:styleId="TableGrid">
    <w:name w:val="Table Grid"/>
    <w:basedOn w:val="TableNormal"/>
    <w:uiPriority w:val="59"/>
    <w:rsid w:val="00FD61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p">
    <w:name w:val="strap"/>
    <w:basedOn w:val="Heading2"/>
    <w:rsid w:val="00965796"/>
    <w:pPr>
      <w:spacing w:after="240" w:line="280" w:lineRule="exact"/>
    </w:pPr>
    <w:rPr>
      <w:caps w:val="0"/>
      <w:color w:val="808080"/>
      <w:sz w:val="26"/>
    </w:rPr>
  </w:style>
  <w:style w:type="paragraph" w:styleId="ListParagraph">
    <w:name w:val="List Paragraph"/>
    <w:basedOn w:val="Normal"/>
    <w:qFormat/>
    <w:rsid w:val="00462D4F"/>
    <w:pPr>
      <w:spacing w:after="200" w:line="276" w:lineRule="auto"/>
      <w:ind w:left="720"/>
      <w:contextualSpacing/>
    </w:pPr>
    <w:rPr>
      <w:rFonts w:ascii="Calibri" w:eastAsia="Calibri" w:hAnsi="Calibri"/>
      <w:color w:val="auto"/>
      <w:sz w:val="22"/>
      <w:szCs w:val="22"/>
      <w:lang w:val="en-GB" w:eastAsia="en-US"/>
    </w:rPr>
  </w:style>
  <w:style w:type="paragraph" w:styleId="NoSpacing">
    <w:name w:val="No Spacing"/>
    <w:uiPriority w:val="1"/>
    <w:qFormat/>
    <w:rsid w:val="00462D4F"/>
    <w:pPr>
      <w:spacing w:before="40"/>
    </w:pPr>
    <w:rPr>
      <w:rFonts w:ascii="Calibri" w:eastAsia="Calibri" w:hAnsi="Calibri"/>
      <w:sz w:val="22"/>
      <w:szCs w:val="22"/>
      <w:lang w:eastAsia="en-US"/>
    </w:rPr>
  </w:style>
  <w:style w:type="character" w:customStyle="1" w:styleId="FooterChar">
    <w:name w:val="Footer Char"/>
    <w:aliases w:val="descriptor Char"/>
    <w:link w:val="Footer"/>
    <w:uiPriority w:val="99"/>
    <w:rsid w:val="00741506"/>
    <w:rPr>
      <w:rFonts w:ascii="Arial" w:eastAsia="Times New Roman" w:hAnsi="Arial" w:cs="Arial"/>
      <w:color w:val="000000"/>
      <w:sz w:val="14"/>
      <w:szCs w:val="16"/>
      <w:lang w:val="en-US" w:eastAsia="zh-CN"/>
    </w:rPr>
  </w:style>
  <w:style w:type="paragraph" w:styleId="BalloonText">
    <w:name w:val="Balloon Text"/>
    <w:basedOn w:val="Normal"/>
    <w:link w:val="BalloonTextChar"/>
    <w:rsid w:val="00741506"/>
    <w:pPr>
      <w:spacing w:line="240" w:lineRule="auto"/>
    </w:pPr>
    <w:rPr>
      <w:rFonts w:ascii="Tahoma" w:hAnsi="Tahoma" w:cs="Tahoma"/>
      <w:sz w:val="16"/>
      <w:szCs w:val="16"/>
    </w:rPr>
  </w:style>
  <w:style w:type="character" w:customStyle="1" w:styleId="BalloonTextChar">
    <w:name w:val="Balloon Text Char"/>
    <w:link w:val="BalloonText"/>
    <w:rsid w:val="00741506"/>
    <w:rPr>
      <w:rFonts w:ascii="Tahoma" w:eastAsia="Times New Roman" w:hAnsi="Tahoma" w:cs="Tahoma"/>
      <w:color w:val="000000"/>
      <w:sz w:val="16"/>
      <w:szCs w:val="16"/>
      <w:lang w:val="en-US" w:eastAsia="zh-CN"/>
    </w:rPr>
  </w:style>
  <w:style w:type="character" w:customStyle="1" w:styleId="HeaderChar">
    <w:name w:val="Header Char"/>
    <w:link w:val="Header"/>
    <w:uiPriority w:val="99"/>
    <w:rsid w:val="00E445A3"/>
    <w:rPr>
      <w:rFonts w:ascii="Arial Unicode MS" w:eastAsia="Arial Unicode MS" w:hAnsi="Arial Unicode MS"/>
      <w:i/>
      <w:caps/>
      <w:color w:val="000000"/>
      <w:sz w:val="14"/>
      <w:lang w:val="en-US" w:eastAsia="zh-CN"/>
    </w:rPr>
  </w:style>
  <w:style w:type="paragraph" w:styleId="NormalWeb">
    <w:name w:val="Normal (Web)"/>
    <w:basedOn w:val="Normal"/>
    <w:uiPriority w:val="99"/>
    <w:unhideWhenUsed/>
    <w:rsid w:val="00F9284B"/>
    <w:pPr>
      <w:spacing w:before="100" w:beforeAutospacing="1" w:after="100" w:afterAutospacing="1" w:line="240" w:lineRule="auto"/>
    </w:pPr>
    <w:rPr>
      <w:rFonts w:ascii="Times New Roman" w:hAnsi="Times New Roman"/>
      <w:color w:val="auto"/>
      <w:sz w:val="24"/>
      <w:szCs w:val="24"/>
      <w:lang w:val="en-GB" w:eastAsia="en-GB"/>
    </w:rPr>
  </w:style>
  <w:style w:type="paragraph" w:styleId="TOCHeading">
    <w:name w:val="TOC Heading"/>
    <w:basedOn w:val="Heading1"/>
    <w:next w:val="Normal"/>
    <w:uiPriority w:val="39"/>
    <w:semiHidden/>
    <w:unhideWhenUsed/>
    <w:qFormat/>
    <w:rsid w:val="00493752"/>
    <w:pPr>
      <w:keepLines/>
      <w:spacing w:before="480" w:line="276" w:lineRule="auto"/>
      <w:outlineLvl w:val="9"/>
    </w:pPr>
    <w:rPr>
      <w:rFonts w:ascii="Cambria" w:eastAsia="MS Gothic" w:hAnsi="Cambria" w:cs="Times New Roman"/>
      <w:b/>
      <w:bCs/>
      <w:caps w:val="0"/>
      <w:color w:val="365F91"/>
      <w:sz w:val="28"/>
      <w:szCs w:val="28"/>
      <w:lang w:eastAsia="ja-JP"/>
    </w:rPr>
  </w:style>
  <w:style w:type="paragraph" w:styleId="TOC2">
    <w:name w:val="toc 2"/>
    <w:basedOn w:val="Normal"/>
    <w:next w:val="Normal"/>
    <w:autoRedefine/>
    <w:uiPriority w:val="39"/>
    <w:unhideWhenUsed/>
    <w:qFormat/>
    <w:rsid w:val="00493752"/>
    <w:pPr>
      <w:spacing w:after="100" w:line="276" w:lineRule="auto"/>
      <w:ind w:left="220"/>
    </w:pPr>
    <w:rPr>
      <w:rFonts w:ascii="Calibri" w:eastAsia="MS Mincho" w:hAnsi="Calibri" w:cs="Arial"/>
      <w:color w:val="auto"/>
      <w:sz w:val="22"/>
      <w:szCs w:val="22"/>
      <w:lang w:eastAsia="ja-JP"/>
    </w:rPr>
  </w:style>
  <w:style w:type="paragraph" w:styleId="TOC1">
    <w:name w:val="toc 1"/>
    <w:basedOn w:val="Normal"/>
    <w:next w:val="Normal"/>
    <w:autoRedefine/>
    <w:uiPriority w:val="39"/>
    <w:unhideWhenUsed/>
    <w:qFormat/>
    <w:rsid w:val="00493752"/>
    <w:pPr>
      <w:spacing w:after="100" w:line="276" w:lineRule="auto"/>
    </w:pPr>
    <w:rPr>
      <w:rFonts w:ascii="Calibri" w:eastAsia="MS Mincho" w:hAnsi="Calibri" w:cs="Arial"/>
      <w:color w:val="auto"/>
      <w:sz w:val="22"/>
      <w:szCs w:val="22"/>
      <w:lang w:eastAsia="ja-JP"/>
    </w:rPr>
  </w:style>
  <w:style w:type="paragraph" w:styleId="TOC3">
    <w:name w:val="toc 3"/>
    <w:basedOn w:val="Normal"/>
    <w:next w:val="Normal"/>
    <w:autoRedefine/>
    <w:uiPriority w:val="39"/>
    <w:unhideWhenUsed/>
    <w:qFormat/>
    <w:rsid w:val="00493752"/>
    <w:pPr>
      <w:spacing w:after="100" w:line="276" w:lineRule="auto"/>
      <w:ind w:left="440"/>
    </w:pPr>
    <w:rPr>
      <w:rFonts w:ascii="Calibri" w:eastAsia="MS Mincho" w:hAnsi="Calibri" w:cs="Arial"/>
      <w:color w:val="auto"/>
      <w:sz w:val="22"/>
      <w:szCs w:val="22"/>
      <w:lang w:eastAsia="ja-JP"/>
    </w:rPr>
  </w:style>
  <w:style w:type="paragraph" w:customStyle="1" w:styleId="Default">
    <w:name w:val="Default"/>
    <w:rsid w:val="00AC30D8"/>
    <w:pPr>
      <w:autoSpaceDE w:val="0"/>
      <w:autoSpaceDN w:val="0"/>
      <w:adjustRightInd w:val="0"/>
    </w:pPr>
    <w:rPr>
      <w:rFonts w:ascii="Arial" w:eastAsia="Calibri" w:hAnsi="Arial" w:cs="Arial"/>
      <w:color w:val="000000"/>
      <w:sz w:val="24"/>
      <w:szCs w:val="24"/>
      <w:lang w:eastAsia="en-US"/>
    </w:rPr>
  </w:style>
  <w:style w:type="paragraph" w:customStyle="1" w:styleId="infill">
    <w:name w:val="infill"/>
    <w:basedOn w:val="Normal"/>
    <w:qFormat/>
    <w:rsid w:val="0035424D"/>
    <w:pPr>
      <w:spacing w:before="40" w:after="40" w:line="240" w:lineRule="auto"/>
    </w:pPr>
    <w:rPr>
      <w:rFonts w:eastAsia="SimSun" w:cs="Arial"/>
      <w:color w:val="auto"/>
      <w:sz w:val="22"/>
      <w:lang w:val="en-GB"/>
    </w:rPr>
  </w:style>
  <w:style w:type="character" w:styleId="CommentReference">
    <w:name w:val="annotation reference"/>
    <w:rsid w:val="000A1E0A"/>
    <w:rPr>
      <w:sz w:val="16"/>
      <w:szCs w:val="16"/>
    </w:rPr>
  </w:style>
  <w:style w:type="paragraph" w:styleId="CommentText">
    <w:name w:val="annotation text"/>
    <w:basedOn w:val="Normal"/>
    <w:link w:val="CommentTextChar"/>
    <w:rsid w:val="000A1E0A"/>
  </w:style>
  <w:style w:type="character" w:customStyle="1" w:styleId="CommentTextChar">
    <w:name w:val="Comment Text Char"/>
    <w:link w:val="CommentText"/>
    <w:rsid w:val="000A1E0A"/>
    <w:rPr>
      <w:rFonts w:ascii="Arial" w:eastAsia="Times New Roman" w:hAnsi="Arial"/>
      <w:color w:val="002060"/>
      <w:lang w:val="en-US" w:eastAsia="zh-CN"/>
    </w:rPr>
  </w:style>
  <w:style w:type="paragraph" w:styleId="CommentSubject">
    <w:name w:val="annotation subject"/>
    <w:basedOn w:val="CommentText"/>
    <w:next w:val="CommentText"/>
    <w:link w:val="CommentSubjectChar"/>
    <w:rsid w:val="000A1E0A"/>
    <w:rPr>
      <w:b/>
      <w:bCs/>
    </w:rPr>
  </w:style>
  <w:style w:type="character" w:customStyle="1" w:styleId="CommentSubjectChar">
    <w:name w:val="Comment Subject Char"/>
    <w:link w:val="CommentSubject"/>
    <w:rsid w:val="000A1E0A"/>
    <w:rPr>
      <w:rFonts w:ascii="Arial" w:eastAsia="Times New Roman" w:hAnsi="Arial"/>
      <w:b/>
      <w:bCs/>
      <w:color w:val="00206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44410">
      <w:bodyDiv w:val="1"/>
      <w:marLeft w:val="0"/>
      <w:marRight w:val="0"/>
      <w:marTop w:val="0"/>
      <w:marBottom w:val="0"/>
      <w:divBdr>
        <w:top w:val="none" w:sz="0" w:space="0" w:color="auto"/>
        <w:left w:val="none" w:sz="0" w:space="0" w:color="auto"/>
        <w:bottom w:val="none" w:sz="0" w:space="0" w:color="auto"/>
        <w:right w:val="none" w:sz="0" w:space="0" w:color="auto"/>
      </w:divBdr>
    </w:div>
    <w:div w:id="420489610">
      <w:bodyDiv w:val="1"/>
      <w:marLeft w:val="0"/>
      <w:marRight w:val="0"/>
      <w:marTop w:val="0"/>
      <w:marBottom w:val="0"/>
      <w:divBdr>
        <w:top w:val="none" w:sz="0" w:space="0" w:color="auto"/>
        <w:left w:val="none" w:sz="0" w:space="0" w:color="auto"/>
        <w:bottom w:val="none" w:sz="0" w:space="0" w:color="auto"/>
        <w:right w:val="none" w:sz="0" w:space="0" w:color="auto"/>
      </w:divBdr>
    </w:div>
    <w:div w:id="515197267">
      <w:bodyDiv w:val="1"/>
      <w:marLeft w:val="0"/>
      <w:marRight w:val="0"/>
      <w:marTop w:val="0"/>
      <w:marBottom w:val="0"/>
      <w:divBdr>
        <w:top w:val="none" w:sz="0" w:space="0" w:color="auto"/>
        <w:left w:val="none" w:sz="0" w:space="0" w:color="auto"/>
        <w:bottom w:val="none" w:sz="0" w:space="0" w:color="auto"/>
        <w:right w:val="none" w:sz="0" w:space="0" w:color="auto"/>
      </w:divBdr>
    </w:div>
    <w:div w:id="661934689">
      <w:bodyDiv w:val="1"/>
      <w:marLeft w:val="0"/>
      <w:marRight w:val="0"/>
      <w:marTop w:val="0"/>
      <w:marBottom w:val="0"/>
      <w:divBdr>
        <w:top w:val="none" w:sz="0" w:space="0" w:color="auto"/>
        <w:left w:val="none" w:sz="0" w:space="0" w:color="auto"/>
        <w:bottom w:val="none" w:sz="0" w:space="0" w:color="auto"/>
        <w:right w:val="none" w:sz="0" w:space="0" w:color="auto"/>
      </w:divBdr>
    </w:div>
    <w:div w:id="1047878516">
      <w:bodyDiv w:val="1"/>
      <w:marLeft w:val="0"/>
      <w:marRight w:val="0"/>
      <w:marTop w:val="0"/>
      <w:marBottom w:val="0"/>
      <w:divBdr>
        <w:top w:val="none" w:sz="0" w:space="0" w:color="auto"/>
        <w:left w:val="none" w:sz="0" w:space="0" w:color="auto"/>
        <w:bottom w:val="none" w:sz="0" w:space="0" w:color="auto"/>
        <w:right w:val="none" w:sz="0" w:space="0" w:color="auto"/>
      </w:divBdr>
    </w:div>
    <w:div w:id="1127432547">
      <w:bodyDiv w:val="1"/>
      <w:marLeft w:val="0"/>
      <w:marRight w:val="0"/>
      <w:marTop w:val="0"/>
      <w:marBottom w:val="0"/>
      <w:divBdr>
        <w:top w:val="none" w:sz="0" w:space="0" w:color="auto"/>
        <w:left w:val="none" w:sz="0" w:space="0" w:color="auto"/>
        <w:bottom w:val="none" w:sz="0" w:space="0" w:color="auto"/>
        <w:right w:val="none" w:sz="0" w:space="0" w:color="auto"/>
      </w:divBdr>
    </w:div>
    <w:div w:id="1129202166">
      <w:bodyDiv w:val="1"/>
      <w:marLeft w:val="0"/>
      <w:marRight w:val="0"/>
      <w:marTop w:val="0"/>
      <w:marBottom w:val="0"/>
      <w:divBdr>
        <w:top w:val="none" w:sz="0" w:space="0" w:color="auto"/>
        <w:left w:val="none" w:sz="0" w:space="0" w:color="auto"/>
        <w:bottom w:val="none" w:sz="0" w:space="0" w:color="auto"/>
        <w:right w:val="none" w:sz="0" w:space="0" w:color="auto"/>
      </w:divBdr>
    </w:div>
    <w:div w:id="1165434221">
      <w:bodyDiv w:val="1"/>
      <w:marLeft w:val="0"/>
      <w:marRight w:val="0"/>
      <w:marTop w:val="0"/>
      <w:marBottom w:val="0"/>
      <w:divBdr>
        <w:top w:val="none" w:sz="0" w:space="0" w:color="auto"/>
        <w:left w:val="none" w:sz="0" w:space="0" w:color="auto"/>
        <w:bottom w:val="none" w:sz="0" w:space="0" w:color="auto"/>
        <w:right w:val="none" w:sz="0" w:space="0" w:color="auto"/>
      </w:divBdr>
    </w:div>
    <w:div w:id="1179394556">
      <w:bodyDiv w:val="1"/>
      <w:marLeft w:val="0"/>
      <w:marRight w:val="0"/>
      <w:marTop w:val="0"/>
      <w:marBottom w:val="0"/>
      <w:divBdr>
        <w:top w:val="none" w:sz="0" w:space="0" w:color="auto"/>
        <w:left w:val="none" w:sz="0" w:space="0" w:color="auto"/>
        <w:bottom w:val="none" w:sz="0" w:space="0" w:color="auto"/>
        <w:right w:val="none" w:sz="0" w:space="0" w:color="auto"/>
      </w:divBdr>
    </w:div>
    <w:div w:id="1313752106">
      <w:bodyDiv w:val="1"/>
      <w:marLeft w:val="0"/>
      <w:marRight w:val="0"/>
      <w:marTop w:val="0"/>
      <w:marBottom w:val="0"/>
      <w:divBdr>
        <w:top w:val="none" w:sz="0" w:space="0" w:color="auto"/>
        <w:left w:val="none" w:sz="0" w:space="0" w:color="auto"/>
        <w:bottom w:val="none" w:sz="0" w:space="0" w:color="auto"/>
        <w:right w:val="none" w:sz="0" w:space="0" w:color="auto"/>
      </w:divBdr>
    </w:div>
    <w:div w:id="1640106534">
      <w:bodyDiv w:val="1"/>
      <w:marLeft w:val="0"/>
      <w:marRight w:val="0"/>
      <w:marTop w:val="0"/>
      <w:marBottom w:val="0"/>
      <w:divBdr>
        <w:top w:val="none" w:sz="0" w:space="0" w:color="auto"/>
        <w:left w:val="none" w:sz="0" w:space="0" w:color="auto"/>
        <w:bottom w:val="none" w:sz="0" w:space="0" w:color="auto"/>
        <w:right w:val="none" w:sz="0" w:space="0" w:color="auto"/>
      </w:divBdr>
    </w:div>
    <w:div w:id="1923031418">
      <w:bodyDiv w:val="1"/>
      <w:marLeft w:val="0"/>
      <w:marRight w:val="0"/>
      <w:marTop w:val="0"/>
      <w:marBottom w:val="0"/>
      <w:divBdr>
        <w:top w:val="none" w:sz="0" w:space="0" w:color="auto"/>
        <w:left w:val="none" w:sz="0" w:space="0" w:color="auto"/>
        <w:bottom w:val="none" w:sz="0" w:space="0" w:color="auto"/>
        <w:right w:val="none" w:sz="0" w:space="0" w:color="auto"/>
      </w:divBdr>
    </w:div>
    <w:div w:id="1944143318">
      <w:bodyDiv w:val="1"/>
      <w:marLeft w:val="0"/>
      <w:marRight w:val="0"/>
      <w:marTop w:val="0"/>
      <w:marBottom w:val="0"/>
      <w:divBdr>
        <w:top w:val="none" w:sz="0" w:space="0" w:color="auto"/>
        <w:left w:val="none" w:sz="0" w:space="0" w:color="auto"/>
        <w:bottom w:val="none" w:sz="0" w:space="0" w:color="auto"/>
        <w:right w:val="none" w:sz="0" w:space="0" w:color="auto"/>
      </w:divBdr>
    </w:div>
    <w:div w:id="2093235264">
      <w:bodyDiv w:val="1"/>
      <w:marLeft w:val="0"/>
      <w:marRight w:val="0"/>
      <w:marTop w:val="0"/>
      <w:marBottom w:val="0"/>
      <w:divBdr>
        <w:top w:val="none" w:sz="0" w:space="0" w:color="auto"/>
        <w:left w:val="none" w:sz="0" w:space="0" w:color="auto"/>
        <w:bottom w:val="none" w:sz="0" w:space="0" w:color="auto"/>
        <w:right w:val="none" w:sz="0" w:space="0" w:color="auto"/>
      </w:divBdr>
    </w:div>
    <w:div w:id="212908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88DA65F21B6D40B590033412E4DE7F" ma:contentTypeVersion="12" ma:contentTypeDescription="Create a new document." ma:contentTypeScope="" ma:versionID="517de6769a34fd926a106599f012e3b0">
  <xsd:schema xmlns:xsd="http://www.w3.org/2001/XMLSchema" xmlns:xs="http://www.w3.org/2001/XMLSchema" xmlns:p="http://schemas.microsoft.com/office/2006/metadata/properties" xmlns:ns2="2a28b96a-6595-4feb-a21f-cefc400c5837" xmlns:ns3="a31de2d5-6127-4a96-b0ff-b6b629daf972" targetNamespace="http://schemas.microsoft.com/office/2006/metadata/properties" ma:root="true" ma:fieldsID="ce25cb138a0c035f5d211e393c94d57f" ns2:_="" ns3:_="">
    <xsd:import namespace="2a28b96a-6595-4feb-a21f-cefc400c5837"/>
    <xsd:import namespace="a31de2d5-6127-4a96-b0ff-b6b629daf9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8b96a-6595-4feb-a21f-cefc400c5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1de2d5-6127-4a96-b0ff-b6b629daf9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6B081-109F-4262-875A-C1DF974AE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8AC084-9FFB-40EF-8BBE-7A9AF7D263E2}">
  <ds:schemaRefs>
    <ds:schemaRef ds:uri="http://schemas.microsoft.com/office/2006/metadata/longProperties"/>
  </ds:schemaRefs>
</ds:datastoreItem>
</file>

<file path=customXml/itemProps3.xml><?xml version="1.0" encoding="utf-8"?>
<ds:datastoreItem xmlns:ds="http://schemas.openxmlformats.org/officeDocument/2006/customXml" ds:itemID="{A5C6C85C-8DB8-4AA8-8AE7-60193EAE4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8b96a-6595-4feb-a21f-cefc400c5837"/>
    <ds:schemaRef ds:uri="a31de2d5-6127-4a96-b0ff-b6b629daf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53579-7C75-44A0-9B5D-F2715324C614}">
  <ds:schemaRefs>
    <ds:schemaRef ds:uri="http://schemas.microsoft.com/sharepoint/v3/contenttype/forms"/>
  </ds:schemaRefs>
</ds:datastoreItem>
</file>

<file path=customXml/itemProps5.xml><?xml version="1.0" encoding="utf-8"?>
<ds:datastoreItem xmlns:ds="http://schemas.openxmlformats.org/officeDocument/2006/customXml" ds:itemID="{33EC6BF5-384B-4DC5-A437-A36D3F67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940</Words>
  <Characters>5405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Role Profile</vt:lpstr>
    </vt:vector>
  </TitlesOfParts>
  <Company>The British Council</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workstation 01</dc:creator>
  <cp:keywords/>
  <cp:lastModifiedBy>Meksi, Sara (Morocco)</cp:lastModifiedBy>
  <cp:revision>2</cp:revision>
  <cp:lastPrinted>2015-05-08T07:18:00Z</cp:lastPrinted>
  <dcterms:created xsi:type="dcterms:W3CDTF">2022-01-25T10:16:00Z</dcterms:created>
  <dcterms:modified xsi:type="dcterms:W3CDTF">2022-01-25T10:16:00Z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U/Function">
    <vt:lpwstr>NA/other</vt:lpwstr>
  </property>
  <property fmtid="{D5CDD505-2E9C-101B-9397-08002B2CF9AE}" pid="3" name="ContentType">
    <vt:lpwstr>Document</vt:lpwstr>
  </property>
  <property fmtid="{D5CDD505-2E9C-101B-9397-08002B2CF9AE}" pid="4" name="Country name">
    <vt:lpwstr>Regional</vt:lpwstr>
  </property>
  <property fmtid="{D5CDD505-2E9C-101B-9397-08002B2CF9AE}" pid="5" name="ContentTypeId">
    <vt:lpwstr>0x0101008A88DA65F21B6D40B590033412E4DE7F</vt:lpwstr>
  </property>
</Properties>
</file>